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9" w:rsidRPr="0018599F" w:rsidRDefault="0018599F" w:rsidP="0018599F">
      <w:pPr>
        <w:jc w:val="center"/>
        <w:rPr>
          <w:b/>
          <w:sz w:val="32"/>
          <w:szCs w:val="32"/>
        </w:rPr>
      </w:pPr>
      <w:r w:rsidRPr="0018599F">
        <w:rPr>
          <w:b/>
          <w:sz w:val="32"/>
          <w:szCs w:val="32"/>
        </w:rPr>
        <w:t>ogólne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Wymień i krótko scharakteryzuj współczesne cele rolnictwa.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Działy szeroko pojętego rolnictwa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Jednostki plonu rolniczego, jednostki powierzchni używane w rolnictwie.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Charakterystyka systemu integrowanej produkcji rolniczej, ogrodniczej.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Charakterystyka rolnictwa ekologicznego.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Wymień najważniejsze pozytywne skutki intensyfikacji rolnictwa (uzasadnij)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Wymień najważniejsze negatywne skutki intensyfikacji rolnictwa (uzasadnij)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Wymień główne filary produktywności siedliska- krótko je omów.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Uwarunkowania klimatyczne w produkcji roślinnej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</w:pPr>
            <w:r w:rsidRPr="007221F3">
              <w:t>Co to jest odczyn gleby i jego znaczenia w produkcji roślinnej.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221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527" w:hanging="170"/>
            </w:pPr>
            <w:r w:rsidRPr="007221F3">
              <w:t>Krótka charakterystyka nawozów mineralnych- ich znaczenie w produkcji roślinnej.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Nawozy naturalne - rodzaje ich właściwości oraz zasady stosowania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System bonitacji gleb uprawnych- pojęcie hektara przeliczeniowego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Pojęcie i podział gleb na kompleksy przydatności rolniczej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Główne typy gleb uprawnych w Polsce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Rola i wpływ nawożenia na wybrane parametry jakościowe roślin.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1"/>
              </w:numPr>
              <w:ind w:left="527" w:hanging="170"/>
            </w:pPr>
            <w:r w:rsidRPr="007221F3">
              <w:t>Znaczenie nawożenia organicznego w produkcji roślinnej i dla środowiska.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Zmianowanie roślin- ogólne cele i zasady układania.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Pojęcie i znaczenie kwalifikowanego materiału siewnego.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GMO- co to jest i znaczenie w produkcji roślinnej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Pojęcie i znaczenie pestycydów.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t>Toksyczność i selektywność pestycydów.</w:t>
            </w:r>
          </w:p>
        </w:tc>
      </w:tr>
      <w:tr w:rsidR="007221F3" w:rsidTr="007221F3">
        <w:tc>
          <w:tcPr>
            <w:tcW w:w="9062" w:type="dxa"/>
          </w:tcPr>
          <w:p w:rsidR="007221F3" w:rsidRDefault="007221F3" w:rsidP="00712F87">
            <w:pPr>
              <w:pStyle w:val="Akapitzlist"/>
              <w:numPr>
                <w:ilvl w:val="0"/>
                <w:numId w:val="1"/>
              </w:numPr>
              <w:spacing w:line="600" w:lineRule="auto"/>
              <w:ind w:left="527" w:hanging="170"/>
            </w:pPr>
            <w:r w:rsidRPr="007221F3">
              <w:lastRenderedPageBreak/>
              <w:t>Co to jest PROW, jego znaczenie dla polskiego rolnictwa</w:t>
            </w:r>
          </w:p>
        </w:tc>
      </w:tr>
    </w:tbl>
    <w:p w:rsidR="00001347" w:rsidRDefault="00001347" w:rsidP="007221F3">
      <w:pPr>
        <w:spacing w:line="600" w:lineRule="auto"/>
      </w:pPr>
    </w:p>
    <w:p w:rsidR="007221F3" w:rsidRDefault="007221F3" w:rsidP="007221F3">
      <w:pPr>
        <w:spacing w:line="600" w:lineRule="auto"/>
      </w:pPr>
    </w:p>
    <w:p w:rsidR="00001347" w:rsidRDefault="00001347" w:rsidP="00001347">
      <w:pPr>
        <w:pStyle w:val="Akapitzlist"/>
      </w:pPr>
    </w:p>
    <w:p w:rsidR="00F71421" w:rsidRDefault="00F71421"/>
    <w:p w:rsidR="00F71421" w:rsidRDefault="00F71421"/>
    <w:p w:rsidR="00EA795D" w:rsidRDefault="00EA795D"/>
    <w:p w:rsidR="008B16DB" w:rsidRDefault="008B16DB"/>
    <w:p w:rsidR="00EA795D" w:rsidRDefault="00EA795D"/>
    <w:p w:rsidR="00EA795D" w:rsidRDefault="00EA795D">
      <w:bookmarkStart w:id="0" w:name="_GoBack"/>
      <w:bookmarkEnd w:id="0"/>
    </w:p>
    <w:p w:rsidR="00EA795D" w:rsidRDefault="00EA795D"/>
    <w:p w:rsidR="00EA795D" w:rsidRDefault="00EA795D"/>
    <w:p w:rsidR="00EA795D" w:rsidRDefault="00EA795D"/>
    <w:p w:rsidR="00EA795D" w:rsidRDefault="00EA795D"/>
    <w:p w:rsidR="00EA795D" w:rsidRDefault="00EA795D"/>
    <w:p w:rsidR="00EA795D" w:rsidRPr="0018599F" w:rsidRDefault="0018599F" w:rsidP="00185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rolnictwo</w:t>
      </w:r>
    </w:p>
    <w:tbl>
      <w:tblPr>
        <w:tblStyle w:val="Tabela-Siatka"/>
        <w:tblW w:w="0" w:type="auto"/>
        <w:tblInd w:w="530" w:type="dxa"/>
        <w:tblLook w:val="04A0" w:firstRow="1" w:lastRow="0" w:firstColumn="1" w:lastColumn="0" w:noHBand="0" w:noVBand="1"/>
      </w:tblPr>
      <w:tblGrid>
        <w:gridCol w:w="8532"/>
      </w:tblGrid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Różnice między turystyką wiejską  i agroturystyką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Czynniki decydujące o sukcesie gospodarstwa agroturystycznego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Orki, ich rodzaje i znaczenie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Wymień zabiegi doprawiające rolę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Co to jest „zmęczenie gleby” – sposoby zapobiegania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Omów dowolny międzyplon (poplon) i podaj jego wady i zalety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Czynniki warunkujące efektywność (opłacalność) nawożenia.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Wady i zalety monokulturowej uprawy roślin.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lastRenderedPageBreak/>
              <w:t>Funkcje produkcyjne i poza produkcyjne międzyplonów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Płodozmian – definicja i ogólne zasady konstruowania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203C09">
            <w:pPr>
              <w:pStyle w:val="Akapitzlist"/>
              <w:numPr>
                <w:ilvl w:val="0"/>
                <w:numId w:val="5"/>
              </w:numPr>
              <w:spacing w:line="720" w:lineRule="auto"/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Co to jest komasacja gruntów – znaczenie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221F3">
            <w:pPr>
              <w:pStyle w:val="Akapitzlist"/>
              <w:numPr>
                <w:ilvl w:val="0"/>
                <w:numId w:val="5"/>
              </w:numPr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Stan obecny i perspektywa rozwoju rolnictwa ekologicznego w Polsce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221F3">
            <w:pPr>
              <w:pStyle w:val="Akapitzlist"/>
              <w:numPr>
                <w:ilvl w:val="0"/>
                <w:numId w:val="5"/>
              </w:numPr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>Znaczenie analiz gleby i roślin w opracowaniu potrzeb nawozowych roślin.</w:t>
            </w:r>
          </w:p>
        </w:tc>
      </w:tr>
      <w:tr w:rsidR="007221F3" w:rsidRPr="007221F3" w:rsidTr="007221F3">
        <w:tc>
          <w:tcPr>
            <w:tcW w:w="9062" w:type="dxa"/>
          </w:tcPr>
          <w:p w:rsidR="007221F3" w:rsidRPr="007221F3" w:rsidRDefault="007221F3" w:rsidP="007221F3">
            <w:pPr>
              <w:pStyle w:val="Akapitzlist"/>
              <w:numPr>
                <w:ilvl w:val="0"/>
                <w:numId w:val="5"/>
              </w:numPr>
              <w:ind w:left="530"/>
              <w:rPr>
                <w:rFonts w:ascii="Tahoma" w:hAnsi="Tahoma" w:cs="Tahoma"/>
                <w:sz w:val="26"/>
                <w:szCs w:val="26"/>
              </w:rPr>
            </w:pPr>
            <w:r w:rsidRPr="007221F3">
              <w:rPr>
                <w:rFonts w:ascii="Tahoma" w:hAnsi="Tahoma" w:cs="Tahoma"/>
                <w:sz w:val="26"/>
                <w:szCs w:val="26"/>
              </w:rPr>
              <w:t xml:space="preserve"> Na przykładzie scharakteryzuj podstawy integrowanej ochrony roślin.</w:t>
            </w:r>
          </w:p>
        </w:tc>
      </w:tr>
    </w:tbl>
    <w:p w:rsidR="0018599F" w:rsidRPr="0018599F" w:rsidRDefault="0018599F" w:rsidP="0018599F">
      <w:pPr>
        <w:pStyle w:val="Akapitzlist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ogrodnictwo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Główne gatunki roślin sadowniczych uprawiane w Polsce i ich znaczenie gospodarcze.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Omów na dowolnym przykładzie uprawę wybranej rośliny sadowniczej.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Omów na dowolnym przykładzie uprawę wybranej rośliny warzywniczej.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Omów na dowolnym przykładzie uprawę wybranej rośliny ozdobnej.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Wyjaśnij pojęcie ”warzywa mało znane” – przykłady.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Warzywnictwo szklarniowe- współczesne trendy w konstrukcjach szklarni.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Ogrody miejskie – zasady zakładania i główne typy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Ogrody przydomowe – zasady projektowania i zakładania.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Zakładanie i pielęgnacja trawników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Procesy zachodzące w owocach i warzywach w czasie przechowywania.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Uprawy pod osłonami stosowane w Polsce.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8B16DB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Główne gatunki roślin warzywniczych uprawiane w Polsce i ich znaczenie gospodarcze.</w:t>
            </w:r>
          </w:p>
        </w:tc>
      </w:tr>
      <w:tr w:rsidR="007221F3" w:rsidRPr="007221F3" w:rsidTr="007221F3">
        <w:tc>
          <w:tcPr>
            <w:tcW w:w="7982" w:type="dxa"/>
          </w:tcPr>
          <w:p w:rsidR="007221F3" w:rsidRPr="007221F3" w:rsidRDefault="007221F3" w:rsidP="00C51890">
            <w:pPr>
              <w:pStyle w:val="Akapitzlist"/>
              <w:numPr>
                <w:ilvl w:val="0"/>
                <w:numId w:val="4"/>
              </w:numPr>
              <w:spacing w:line="720" w:lineRule="auto"/>
              <w:rPr>
                <w:rFonts w:ascii="Tahoma" w:hAnsi="Tahoma" w:cs="Tahoma"/>
              </w:rPr>
            </w:pPr>
            <w:r w:rsidRPr="007221F3">
              <w:rPr>
                <w:rFonts w:ascii="Tahoma" w:hAnsi="Tahoma" w:cs="Tahoma"/>
              </w:rPr>
              <w:t>Co to jest karencja i prewencja</w:t>
            </w:r>
          </w:p>
        </w:tc>
      </w:tr>
      <w:tr w:rsidR="007221F3" w:rsidTr="007221F3">
        <w:tc>
          <w:tcPr>
            <w:tcW w:w="7982" w:type="dxa"/>
          </w:tcPr>
          <w:p w:rsidR="007221F3" w:rsidRDefault="007221F3" w:rsidP="008B16DB">
            <w:pPr>
              <w:pStyle w:val="Akapitzlist"/>
              <w:numPr>
                <w:ilvl w:val="0"/>
                <w:numId w:val="4"/>
              </w:numPr>
            </w:pPr>
            <w:r w:rsidRPr="007221F3">
              <w:rPr>
                <w:rFonts w:ascii="Tahoma" w:hAnsi="Tahoma" w:cs="Tahoma"/>
              </w:rPr>
              <w:t>Technologie nawadniania stosowane w produkcji ogrodniczej.</w:t>
            </w:r>
          </w:p>
        </w:tc>
      </w:tr>
    </w:tbl>
    <w:p w:rsidR="00F71421" w:rsidRDefault="00F71421" w:rsidP="007221F3">
      <w:pPr>
        <w:spacing w:line="720" w:lineRule="auto"/>
      </w:pPr>
    </w:p>
    <w:sectPr w:rsidR="00F7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50D"/>
    <w:multiLevelType w:val="hybridMultilevel"/>
    <w:tmpl w:val="DA54523E"/>
    <w:lvl w:ilvl="0" w:tplc="17A452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A7CC3"/>
    <w:multiLevelType w:val="hybridMultilevel"/>
    <w:tmpl w:val="3744B99A"/>
    <w:lvl w:ilvl="0" w:tplc="19C03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525CA"/>
    <w:multiLevelType w:val="hybridMultilevel"/>
    <w:tmpl w:val="FACE340E"/>
    <w:lvl w:ilvl="0" w:tplc="2884AF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30A67"/>
    <w:multiLevelType w:val="hybridMultilevel"/>
    <w:tmpl w:val="069E2A3A"/>
    <w:lvl w:ilvl="0" w:tplc="84EA6D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442F"/>
    <w:multiLevelType w:val="hybridMultilevel"/>
    <w:tmpl w:val="B6184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21"/>
    <w:rsid w:val="00001347"/>
    <w:rsid w:val="000C0909"/>
    <w:rsid w:val="0018599F"/>
    <w:rsid w:val="00193C46"/>
    <w:rsid w:val="003A67DD"/>
    <w:rsid w:val="004D0187"/>
    <w:rsid w:val="00546624"/>
    <w:rsid w:val="00652478"/>
    <w:rsid w:val="007221F3"/>
    <w:rsid w:val="008B16DB"/>
    <w:rsid w:val="0093288D"/>
    <w:rsid w:val="00A25D1D"/>
    <w:rsid w:val="00A6588B"/>
    <w:rsid w:val="00AC4746"/>
    <w:rsid w:val="00B00A8E"/>
    <w:rsid w:val="00C04837"/>
    <w:rsid w:val="00CC616C"/>
    <w:rsid w:val="00D167EA"/>
    <w:rsid w:val="00DE6D02"/>
    <w:rsid w:val="00E264C9"/>
    <w:rsid w:val="00EA75A6"/>
    <w:rsid w:val="00EA795D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98D7-A64E-48F2-A846-76A46986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Calibri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21"/>
    <w:pPr>
      <w:spacing w:line="360" w:lineRule="auto"/>
    </w:pPr>
    <w:rPr>
      <w:rFonts w:ascii="Calibri" w:hAnsi="Calibri" w:cs="Calibri"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2) + 10,5 pt"/>
    <w:basedOn w:val="Domylnaczcionkaakapitu"/>
    <w:uiPriority w:val="99"/>
    <w:qFormat/>
    <w:rsid w:val="00E264C9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kapitzlist">
    <w:name w:val="List Paragraph"/>
    <w:basedOn w:val="Normalny"/>
    <w:uiPriority w:val="34"/>
    <w:qFormat/>
    <w:rsid w:val="00F71421"/>
    <w:pPr>
      <w:ind w:left="720"/>
      <w:contextualSpacing/>
    </w:pPr>
  </w:style>
  <w:style w:type="table" w:styleId="Tabela-Siatka">
    <w:name w:val="Table Grid"/>
    <w:basedOn w:val="Standardowy"/>
    <w:uiPriority w:val="39"/>
    <w:rsid w:val="007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8FD8-2248-4A07-8946-E2292D17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Agnieszka Smętkowska</cp:lastModifiedBy>
  <cp:revision>2</cp:revision>
  <dcterms:created xsi:type="dcterms:W3CDTF">2023-03-01T13:14:00Z</dcterms:created>
  <dcterms:modified xsi:type="dcterms:W3CDTF">2023-03-01T13:14:00Z</dcterms:modified>
</cp:coreProperties>
</file>