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94B8A" w14:textId="77777777" w:rsidR="00036D8D" w:rsidRPr="00036D8D" w:rsidRDefault="00036D8D" w:rsidP="00036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3B3B584" w14:textId="77777777" w:rsidR="00036D8D" w:rsidRPr="00036D8D" w:rsidRDefault="00036D8D" w:rsidP="00036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0474E44" w14:textId="77777777" w:rsidR="00036D8D" w:rsidRPr="00036D8D" w:rsidRDefault="00036D8D" w:rsidP="00036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REGULAMIN ZAWODÓW SYMULACJI MEDYCZNEJ </w:t>
      </w: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 xml:space="preserve">BATORY SIM_CHALLENGE 2023 </w:t>
      </w:r>
    </w:p>
    <w:p w14:paraId="1A923ADB" w14:textId="77777777" w:rsidR="00036D8D" w:rsidRPr="00036D8D" w:rsidRDefault="00036D8D" w:rsidP="00036D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6E8A737" w14:textId="77777777" w:rsidR="00036D8D" w:rsidRPr="00036D8D" w:rsidRDefault="00036D8D" w:rsidP="00036D8D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>§1</w:t>
      </w:r>
    </w:p>
    <w:p w14:paraId="5663EA02" w14:textId="77777777" w:rsidR="00036D8D" w:rsidRPr="00036D8D" w:rsidRDefault="00036D8D" w:rsidP="00036D8D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52152079" w14:textId="77777777" w:rsidR="00036D8D" w:rsidRPr="00036D8D" w:rsidRDefault="00036D8D" w:rsidP="00036D8D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>WARUNKI OGÓLNE</w:t>
      </w:r>
    </w:p>
    <w:p w14:paraId="0F8BA251" w14:textId="77777777" w:rsidR="00036D8D" w:rsidRPr="00036D8D" w:rsidRDefault="00036D8D" w:rsidP="00036D8D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7ADEC787" w14:textId="77777777" w:rsidR="00036D8D" w:rsidRPr="00036D8D" w:rsidRDefault="00036D8D" w:rsidP="00036D8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 xml:space="preserve">Organizatorem Zawodów Symulacji Medycznej </w:t>
      </w:r>
      <w:r w:rsidRPr="00036D8D">
        <w:rPr>
          <w:rFonts w:ascii="Times New Roman" w:eastAsia="Calibri" w:hAnsi="Times New Roman" w:cs="Times New Roman"/>
          <w:b/>
          <w:bCs/>
          <w:lang w:eastAsia="en-US"/>
        </w:rPr>
        <w:t xml:space="preserve">Batory </w:t>
      </w:r>
      <w:proofErr w:type="spellStart"/>
      <w:r w:rsidRPr="00036D8D">
        <w:rPr>
          <w:rFonts w:ascii="Times New Roman" w:eastAsia="Calibri" w:hAnsi="Times New Roman" w:cs="Times New Roman"/>
          <w:b/>
          <w:bCs/>
          <w:lang w:eastAsia="en-US"/>
        </w:rPr>
        <w:t>SIM_Challenge</w:t>
      </w:r>
      <w:proofErr w:type="spellEnd"/>
      <w:r w:rsidRPr="00036D8D">
        <w:rPr>
          <w:rFonts w:ascii="Times New Roman" w:eastAsia="Calibri" w:hAnsi="Times New Roman" w:cs="Times New Roman"/>
          <w:lang w:eastAsia="en-US"/>
        </w:rPr>
        <w:t xml:space="preserve"> 2023, zwanych dalej Zawodami, jest </w:t>
      </w:r>
      <w:proofErr w:type="spellStart"/>
      <w:r w:rsidRPr="00036D8D">
        <w:rPr>
          <w:rFonts w:ascii="Times New Roman" w:eastAsia="Calibri" w:hAnsi="Times New Roman" w:cs="Times New Roman"/>
          <w:lang w:eastAsia="en-US"/>
        </w:rPr>
        <w:t>Monoprofilowe</w:t>
      </w:r>
      <w:proofErr w:type="spellEnd"/>
      <w:r w:rsidRPr="00036D8D">
        <w:rPr>
          <w:rFonts w:ascii="Times New Roman" w:eastAsia="Calibri" w:hAnsi="Times New Roman" w:cs="Times New Roman"/>
          <w:lang w:eastAsia="en-US"/>
        </w:rPr>
        <w:t xml:space="preserve"> Centrum Symulacji Medycznej Kolegium Medyczno-Przyrodniczo-Technicznego Akademii Nauk Stosowanych Stefana Batorego zwany w dalszej części Organizatorem.</w:t>
      </w:r>
    </w:p>
    <w:p w14:paraId="4F997888" w14:textId="77777777" w:rsidR="00036D8D" w:rsidRPr="00036D8D" w:rsidRDefault="00036D8D" w:rsidP="00036D8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en-US"/>
        </w:rPr>
      </w:pPr>
    </w:p>
    <w:p w14:paraId="4DB1E83A" w14:textId="77777777" w:rsidR="00036D8D" w:rsidRDefault="00036D8D" w:rsidP="00036D8D">
      <w:pPr>
        <w:numPr>
          <w:ilvl w:val="0"/>
          <w:numId w:val="13"/>
        </w:num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 xml:space="preserve">Zawody odbędą się w terminie 05-06. Grudnia </w:t>
      </w:r>
      <w:r w:rsidRPr="00036D8D">
        <w:rPr>
          <w:rFonts w:ascii="Times New Roman" w:eastAsia="Calibri" w:hAnsi="Times New Roman" w:cs="Times New Roman"/>
          <w:b/>
          <w:lang w:eastAsia="en-US"/>
        </w:rPr>
        <w:t>2023 roku</w:t>
      </w:r>
      <w:r w:rsidRPr="00036D8D">
        <w:rPr>
          <w:rFonts w:ascii="Times New Roman" w:eastAsia="Calibri" w:hAnsi="Times New Roman" w:cs="Times New Roman"/>
          <w:lang w:eastAsia="en-US"/>
        </w:rPr>
        <w:t xml:space="preserve"> na terenie Kolegium MPT ANSB. Zawody organizowane są dla studentów studiów pierwszego stopnia kierunku pielęgniarstwo. Każda uczelnia kształcąca na w/w kierunku może zgłosić wyłącznie jeden zespół, składający się maksymalnie z pięciu osób: czterech zawodników i opiekun.</w:t>
      </w:r>
    </w:p>
    <w:p w14:paraId="69643519" w14:textId="77777777" w:rsidR="00036D8D" w:rsidRPr="00036D8D" w:rsidRDefault="00036D8D" w:rsidP="00036D8D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3D26C559" w14:textId="77777777" w:rsidR="00036D8D" w:rsidRPr="00036D8D" w:rsidRDefault="00036D8D" w:rsidP="00036D8D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 xml:space="preserve">Nad poprawnością merytoryczną konkurencji czuwa Komitet Organizacyjny Zawodów </w:t>
      </w:r>
      <w:r w:rsidRPr="00036D8D">
        <w:rPr>
          <w:rFonts w:ascii="Times New Roman" w:eastAsia="Calibri" w:hAnsi="Times New Roman" w:cs="Times New Roman"/>
          <w:lang w:eastAsia="en-US"/>
        </w:rPr>
        <w:br/>
      </w:r>
      <w:r w:rsidRPr="00036D8D">
        <w:rPr>
          <w:rFonts w:ascii="Times New Roman" w:eastAsia="Calibri" w:hAnsi="Times New Roman" w:cs="Times New Roman"/>
          <w:b/>
          <w:bCs/>
          <w:lang w:eastAsia="en-US"/>
        </w:rPr>
        <w:t xml:space="preserve">Batory </w:t>
      </w:r>
      <w:proofErr w:type="spellStart"/>
      <w:r w:rsidRPr="00036D8D">
        <w:rPr>
          <w:rFonts w:ascii="Times New Roman" w:eastAsia="Calibri" w:hAnsi="Times New Roman" w:cs="Times New Roman"/>
          <w:b/>
          <w:bCs/>
          <w:lang w:eastAsia="en-US"/>
        </w:rPr>
        <w:t>SIMChallenge</w:t>
      </w:r>
      <w:proofErr w:type="spellEnd"/>
      <w:r w:rsidRPr="00036D8D">
        <w:rPr>
          <w:rFonts w:ascii="Times New Roman" w:eastAsia="Calibri" w:hAnsi="Times New Roman" w:cs="Times New Roman"/>
          <w:b/>
          <w:bCs/>
          <w:lang w:eastAsia="en-US"/>
        </w:rPr>
        <w:t xml:space="preserve"> 2023</w:t>
      </w:r>
      <w:r w:rsidRPr="00036D8D">
        <w:rPr>
          <w:rFonts w:ascii="Times New Roman" w:eastAsia="Calibri" w:hAnsi="Times New Roman" w:cs="Times New Roman"/>
          <w:lang w:eastAsia="en-US"/>
        </w:rPr>
        <w:t xml:space="preserve"> w składzie: </w:t>
      </w:r>
    </w:p>
    <w:p w14:paraId="136DBDBA" w14:textId="77777777" w:rsidR="00036D8D" w:rsidRPr="00036D8D" w:rsidRDefault="00036D8D" w:rsidP="00036D8D">
      <w:pPr>
        <w:numPr>
          <w:ilvl w:val="2"/>
          <w:numId w:val="14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 xml:space="preserve">Dziekan Kolegium MPT </w:t>
      </w:r>
      <w:proofErr w:type="spellStart"/>
      <w:r w:rsidRPr="00036D8D">
        <w:rPr>
          <w:rFonts w:ascii="Times New Roman" w:eastAsia="Calibri" w:hAnsi="Times New Roman" w:cs="Times New Roman"/>
          <w:lang w:eastAsia="en-US"/>
        </w:rPr>
        <w:t>ANSBr</w:t>
      </w:r>
      <w:proofErr w:type="spellEnd"/>
      <w:r w:rsidRPr="00036D8D">
        <w:rPr>
          <w:rFonts w:ascii="Times New Roman" w:eastAsia="Calibri" w:hAnsi="Times New Roman" w:cs="Times New Roman"/>
          <w:lang w:eastAsia="en-US"/>
        </w:rPr>
        <w:t xml:space="preserve"> n.med. Joanna Soin prof. ANSB - przewodnicząca</w:t>
      </w:r>
    </w:p>
    <w:p w14:paraId="74144C9A" w14:textId="77777777" w:rsidR="00036D8D" w:rsidRPr="00036D8D" w:rsidRDefault="00036D8D" w:rsidP="00036D8D">
      <w:pPr>
        <w:numPr>
          <w:ilvl w:val="2"/>
          <w:numId w:val="14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>Za-ca Dyrektora ds. kierunku Pielęgniarstwo w Kolegium MPT ANSB dr Małgorzata Wojciechowska- członek</w:t>
      </w:r>
    </w:p>
    <w:p w14:paraId="49CBAD73" w14:textId="77777777" w:rsidR="00036D8D" w:rsidRDefault="00036D8D" w:rsidP="00036D8D">
      <w:pPr>
        <w:numPr>
          <w:ilvl w:val="2"/>
          <w:numId w:val="14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 xml:space="preserve">Dyrektor </w:t>
      </w:r>
      <w:proofErr w:type="spellStart"/>
      <w:r w:rsidRPr="00036D8D">
        <w:rPr>
          <w:rFonts w:ascii="Times New Roman" w:eastAsia="Calibri" w:hAnsi="Times New Roman" w:cs="Times New Roman"/>
          <w:lang w:eastAsia="en-US"/>
        </w:rPr>
        <w:t>INoZ</w:t>
      </w:r>
      <w:proofErr w:type="spellEnd"/>
      <w:r w:rsidRPr="00036D8D">
        <w:rPr>
          <w:rFonts w:ascii="Times New Roman" w:eastAsia="Calibri" w:hAnsi="Times New Roman" w:cs="Times New Roman"/>
          <w:lang w:eastAsia="en-US"/>
        </w:rPr>
        <w:t xml:space="preserve"> prof. dr hab. Wojciech </w:t>
      </w:r>
      <w:proofErr w:type="spellStart"/>
      <w:r w:rsidRPr="00036D8D">
        <w:rPr>
          <w:rFonts w:ascii="Times New Roman" w:eastAsia="Calibri" w:hAnsi="Times New Roman" w:cs="Times New Roman"/>
          <w:lang w:eastAsia="en-US"/>
        </w:rPr>
        <w:t>Mielicki</w:t>
      </w:r>
      <w:proofErr w:type="spellEnd"/>
      <w:r w:rsidRPr="00036D8D">
        <w:rPr>
          <w:rFonts w:ascii="Times New Roman" w:eastAsia="Calibri" w:hAnsi="Times New Roman" w:cs="Times New Roman"/>
          <w:lang w:eastAsia="en-US"/>
        </w:rPr>
        <w:t>– członek</w:t>
      </w:r>
    </w:p>
    <w:p w14:paraId="2EF97A58" w14:textId="77777777" w:rsidR="00036D8D" w:rsidRPr="00036D8D" w:rsidRDefault="00036D8D" w:rsidP="00036D8D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lang w:eastAsia="en-US"/>
        </w:rPr>
      </w:pPr>
    </w:p>
    <w:p w14:paraId="25C9F836" w14:textId="77777777" w:rsidR="00036D8D" w:rsidRPr="00036D8D" w:rsidRDefault="00036D8D" w:rsidP="00036D8D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 xml:space="preserve">Koordynatorem zawodów jest </w:t>
      </w:r>
      <w:r w:rsidRPr="00036D8D">
        <w:rPr>
          <w:rFonts w:ascii="Times New Roman" w:eastAsia="Calibri" w:hAnsi="Times New Roman" w:cs="Times New Roman"/>
          <w:b/>
          <w:bCs/>
          <w:lang w:eastAsia="en-US"/>
        </w:rPr>
        <w:t>mgr Cecylia Adamiec</w:t>
      </w:r>
    </w:p>
    <w:p w14:paraId="5043E484" w14:textId="77777777" w:rsidR="00036D8D" w:rsidRPr="00036D8D" w:rsidRDefault="00036D8D" w:rsidP="00036D8D">
      <w:pPr>
        <w:numPr>
          <w:ilvl w:val="0"/>
          <w:numId w:val="13"/>
        </w:numPr>
        <w:spacing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>Ocena wykonania poszczególnych konkurencji dokonywana będzie przez Komisję Sędziowską, składającą się z dwóch sędziów.</w:t>
      </w:r>
    </w:p>
    <w:p w14:paraId="57A27EEF" w14:textId="77777777" w:rsidR="00036D8D" w:rsidRPr="00036D8D" w:rsidRDefault="00036D8D" w:rsidP="00036D8D">
      <w:pPr>
        <w:numPr>
          <w:ilvl w:val="0"/>
          <w:numId w:val="13"/>
        </w:numPr>
        <w:spacing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>Każda z uczelni biorących udział w Zawodach wskazuje osobę do Komisji Sędziowskiej (może nią być osoba będąca opiekunem zespołu reprezentującego daną Uczelnię).</w:t>
      </w:r>
    </w:p>
    <w:p w14:paraId="0FEC6EA5" w14:textId="77777777" w:rsidR="00036D8D" w:rsidRPr="00036D8D" w:rsidRDefault="00036D8D" w:rsidP="00036D8D">
      <w:pPr>
        <w:numPr>
          <w:ilvl w:val="0"/>
          <w:numId w:val="13"/>
        </w:numPr>
        <w:spacing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>Przewodniczącym Komisji Sędziowskiej zostaje przedstawiciel Organizatora.</w:t>
      </w:r>
    </w:p>
    <w:p w14:paraId="7C5D5EEB" w14:textId="77777777" w:rsidR="00036D8D" w:rsidRPr="00036D8D" w:rsidRDefault="00036D8D" w:rsidP="00036D8D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>§2</w:t>
      </w:r>
    </w:p>
    <w:p w14:paraId="250F594E" w14:textId="77777777" w:rsidR="00036D8D" w:rsidRPr="00036D8D" w:rsidRDefault="00036D8D" w:rsidP="00036D8D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58E1C998" w14:textId="77777777" w:rsidR="00036D8D" w:rsidRPr="00036D8D" w:rsidRDefault="00036D8D" w:rsidP="00036D8D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>WARUNKI UCZESTNICTWA</w:t>
      </w:r>
    </w:p>
    <w:p w14:paraId="68FFB843" w14:textId="77777777" w:rsidR="00036D8D" w:rsidRPr="00036D8D" w:rsidRDefault="00036D8D" w:rsidP="00036D8D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354CDFB2" w14:textId="77777777" w:rsidR="00036D8D" w:rsidRPr="00036D8D" w:rsidRDefault="00036D8D" w:rsidP="00036D8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 xml:space="preserve">W Zawodach mogą brać udział </w:t>
      </w:r>
      <w:r w:rsidRPr="00036D8D">
        <w:rPr>
          <w:rFonts w:ascii="Times New Roman" w:eastAsia="Calibri" w:hAnsi="Times New Roman" w:cs="Times New Roman"/>
          <w:b/>
          <w:lang w:eastAsia="en-US"/>
        </w:rPr>
        <w:t>4</w:t>
      </w:r>
      <w:r w:rsidRPr="00036D8D">
        <w:rPr>
          <w:rFonts w:ascii="Times New Roman" w:eastAsia="Calibri" w:hAnsi="Times New Roman" w:cs="Times New Roman"/>
          <w:lang w:eastAsia="en-US"/>
        </w:rPr>
        <w:t xml:space="preserve"> zespoły 4 osobowe z innych Uczelni niż ANSB</w:t>
      </w:r>
    </w:p>
    <w:p w14:paraId="612E8515" w14:textId="77777777" w:rsidR="00036D8D" w:rsidRPr="00036D8D" w:rsidRDefault="00036D8D" w:rsidP="00036D8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 xml:space="preserve">Członek zespołu nie może być absolwentem innego kierunku medycznego, które ukończył wcześniej. </w:t>
      </w:r>
    </w:p>
    <w:p w14:paraId="50B4532A" w14:textId="77777777" w:rsidR="00036D8D" w:rsidRPr="00036D8D" w:rsidRDefault="00036D8D" w:rsidP="00036D8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 xml:space="preserve">Warunkiem udziału w Zawodach jest dokonanie zgłoszenia, poprzez wypełnienie formularza, stanowiącego </w:t>
      </w:r>
      <w:r w:rsidRPr="00036D8D">
        <w:rPr>
          <w:rFonts w:ascii="Times New Roman" w:eastAsia="Calibri" w:hAnsi="Times New Roman" w:cs="Times New Roman"/>
          <w:b/>
          <w:lang w:eastAsia="en-US"/>
        </w:rPr>
        <w:t>załącznik nr 1</w:t>
      </w:r>
      <w:r w:rsidRPr="00036D8D">
        <w:rPr>
          <w:rFonts w:ascii="Times New Roman" w:eastAsia="Calibri" w:hAnsi="Times New Roman" w:cs="Times New Roman"/>
          <w:lang w:eastAsia="en-US"/>
        </w:rPr>
        <w:t xml:space="preserve"> do niniejszego regulaminu i przesłanie go w formie elektronicznej do dnia </w:t>
      </w:r>
      <w:r w:rsidRPr="00036D8D">
        <w:rPr>
          <w:rFonts w:ascii="Times New Roman" w:eastAsia="Calibri" w:hAnsi="Times New Roman" w:cs="Times New Roman"/>
          <w:b/>
          <w:lang w:eastAsia="en-US"/>
        </w:rPr>
        <w:t xml:space="preserve">22.11. br. </w:t>
      </w:r>
      <w:r w:rsidRPr="00036D8D">
        <w:rPr>
          <w:rFonts w:ascii="Times New Roman" w:eastAsia="Calibri" w:hAnsi="Times New Roman" w:cs="Times New Roman"/>
          <w:lang w:eastAsia="en-US"/>
        </w:rPr>
        <w:t xml:space="preserve"> na adres mailowy </w:t>
      </w:r>
      <w:r w:rsidRPr="00036D8D">
        <w:rPr>
          <w:rFonts w:ascii="Times New Roman" w:eastAsia="Calibri" w:hAnsi="Times New Roman" w:cs="Times New Roman"/>
          <w:b/>
          <w:lang w:eastAsia="en-US"/>
        </w:rPr>
        <w:t>cadamiec@ansb.pl</w:t>
      </w:r>
    </w:p>
    <w:p w14:paraId="30E7589C" w14:textId="77777777" w:rsidR="00036D8D" w:rsidRPr="00036D8D" w:rsidRDefault="00036D8D" w:rsidP="00036D8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 xml:space="preserve">Udział w Zawodach jest </w:t>
      </w:r>
      <w:r w:rsidRPr="00036D8D">
        <w:rPr>
          <w:rFonts w:ascii="Times New Roman" w:eastAsia="Calibri" w:hAnsi="Times New Roman" w:cs="Times New Roman"/>
          <w:b/>
          <w:lang w:eastAsia="en-US"/>
        </w:rPr>
        <w:t>bezpłatny.</w:t>
      </w:r>
    </w:p>
    <w:p w14:paraId="363F3728" w14:textId="48399508" w:rsidR="00036D8D" w:rsidRPr="00036D8D" w:rsidRDefault="00036D8D" w:rsidP="00036D8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>Koszty ubezpieczeni</w:t>
      </w:r>
      <w:r w:rsidR="009B4D02">
        <w:rPr>
          <w:rFonts w:ascii="Times New Roman" w:eastAsia="Calibri" w:hAnsi="Times New Roman" w:cs="Times New Roman"/>
          <w:strike/>
          <w:lang w:eastAsia="en-US"/>
        </w:rPr>
        <w:t>a</w:t>
      </w:r>
      <w:r w:rsidRPr="00036D8D">
        <w:rPr>
          <w:rFonts w:ascii="Times New Roman" w:eastAsia="Calibri" w:hAnsi="Times New Roman" w:cs="Times New Roman"/>
          <w:strike/>
          <w:lang w:eastAsia="en-US"/>
        </w:rPr>
        <w:t>,</w:t>
      </w:r>
      <w:r w:rsidRPr="00036D8D">
        <w:rPr>
          <w:rFonts w:ascii="Times New Roman" w:eastAsia="Calibri" w:hAnsi="Times New Roman" w:cs="Times New Roman"/>
          <w:lang w:eastAsia="en-US"/>
        </w:rPr>
        <w:t xml:space="preserve"> dojazdu uczestników do miejsca Zawodów oraz zakwaterowania </w:t>
      </w:r>
      <w:r w:rsidRPr="00036D8D">
        <w:rPr>
          <w:rFonts w:ascii="Times New Roman" w:eastAsia="Calibri" w:hAnsi="Times New Roman" w:cs="Times New Roman"/>
          <w:lang w:eastAsia="en-US"/>
        </w:rPr>
        <w:br/>
      </w:r>
      <w:r w:rsidRPr="00036D8D">
        <w:rPr>
          <w:rFonts w:ascii="Times New Roman" w:eastAsia="Calibri" w:hAnsi="Times New Roman" w:cs="Times New Roman"/>
          <w:b/>
          <w:lang w:eastAsia="en-US"/>
        </w:rPr>
        <w:t>nie są pokrywane</w:t>
      </w:r>
      <w:r w:rsidRPr="00036D8D">
        <w:rPr>
          <w:rFonts w:ascii="Times New Roman" w:eastAsia="Calibri" w:hAnsi="Times New Roman" w:cs="Times New Roman"/>
          <w:lang w:eastAsia="en-US"/>
        </w:rPr>
        <w:t xml:space="preserve"> przez Organizatora. </w:t>
      </w:r>
    </w:p>
    <w:p w14:paraId="3233D53F" w14:textId="77777777" w:rsidR="00036D8D" w:rsidRPr="00036D8D" w:rsidRDefault="00036D8D" w:rsidP="00036D8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 xml:space="preserve">Każdy członek zespołu, opiekun zespołu oraz sędzia wyrażą w formie pisemnej zgodę na przetwarzanie jego danych osobowych oraz wizerunku przez Akademię Nauk Stosowanych . </w:t>
      </w:r>
      <w:r w:rsidRPr="00036D8D">
        <w:rPr>
          <w:rFonts w:ascii="Times New Roman" w:eastAsia="Calibri" w:hAnsi="Times New Roman" w:cs="Times New Roman"/>
          <w:lang w:eastAsia="en-US"/>
        </w:rPr>
        <w:lastRenderedPageBreak/>
        <w:t xml:space="preserve">Stefana Batorego z siedzibą w Skierniewicach, poprzez złożenie oświadczenia stanowiącego załącznik </w:t>
      </w:r>
      <w:r w:rsidRPr="00036D8D">
        <w:rPr>
          <w:rFonts w:ascii="Times New Roman" w:eastAsia="Calibri" w:hAnsi="Times New Roman" w:cs="Times New Roman"/>
          <w:b/>
          <w:lang w:eastAsia="en-US"/>
        </w:rPr>
        <w:t>nr 2 do Regulaminu.</w:t>
      </w:r>
      <w:r w:rsidRPr="00036D8D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3801A063" w14:textId="77777777" w:rsidR="00036D8D" w:rsidRPr="00036D8D" w:rsidRDefault="00036D8D" w:rsidP="00036D8D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>§3</w:t>
      </w:r>
    </w:p>
    <w:p w14:paraId="3172B847" w14:textId="77777777" w:rsidR="00036D8D" w:rsidRPr="00036D8D" w:rsidRDefault="00036D8D" w:rsidP="00036D8D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19144C1E" w14:textId="77777777" w:rsidR="00036D8D" w:rsidRPr="00036D8D" w:rsidRDefault="00036D8D" w:rsidP="00036D8D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>KONKURENCJE</w:t>
      </w:r>
    </w:p>
    <w:p w14:paraId="3AB8E9F3" w14:textId="77777777" w:rsidR="00036D8D" w:rsidRPr="00036D8D" w:rsidRDefault="00036D8D" w:rsidP="00036D8D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62F3DAF4" w14:textId="77777777" w:rsidR="00036D8D" w:rsidRPr="00036D8D" w:rsidRDefault="00036D8D" w:rsidP="00036D8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>Zawody polegać będą na wykonaniu 5 zadań kwalifikacyjnych oraz jednego zadania finałowego z wykorzystaniem sprzętu symulacyjnego</w:t>
      </w:r>
      <w:r w:rsidRPr="00036D8D">
        <w:rPr>
          <w:rFonts w:ascii="Times New Roman" w:eastAsia="Calibri" w:hAnsi="Times New Roman" w:cs="Times New Roman"/>
          <w:strike/>
          <w:lang w:eastAsia="en-US"/>
        </w:rPr>
        <w:t>.</w:t>
      </w:r>
    </w:p>
    <w:p w14:paraId="4023AE03" w14:textId="77777777" w:rsidR="00036D8D" w:rsidRPr="00036D8D" w:rsidRDefault="00036D8D" w:rsidP="00036D8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>Zawody trwać będą dwa dni, a zwycięzcą zostanie zespół, który w wyniku realizacji zadań zdobędzie największą liczbę punktów.</w:t>
      </w:r>
    </w:p>
    <w:p w14:paraId="33D78E18" w14:textId="77777777" w:rsidR="00036D8D" w:rsidRPr="00036D8D" w:rsidRDefault="00036D8D" w:rsidP="00036D8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>Skład Komisji Sędziowskiej oraz podział na zespoły sędziowskie zostanie ogłoszony w dniu Zawodów.</w:t>
      </w:r>
    </w:p>
    <w:p w14:paraId="6F7302DC" w14:textId="77777777" w:rsidR="00036D8D" w:rsidRPr="00036D8D" w:rsidRDefault="00036D8D" w:rsidP="00036D8D">
      <w:pPr>
        <w:numPr>
          <w:ilvl w:val="0"/>
          <w:numId w:val="16"/>
        </w:numPr>
        <w:autoSpaceDE w:val="0"/>
        <w:autoSpaceDN w:val="0"/>
        <w:adjustRightInd w:val="0"/>
        <w:spacing w:after="7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 xml:space="preserve">Zespoły zakwalifikowane do Zawodów będą miały możliwość zapoznania się ze sprzętem i środowiskiem symulacyjnym przed rozpoczęciem konkurencji. </w:t>
      </w:r>
    </w:p>
    <w:p w14:paraId="2A41B174" w14:textId="77777777" w:rsidR="00036D8D" w:rsidRPr="00036D8D" w:rsidRDefault="00036D8D" w:rsidP="00036D8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 xml:space="preserve">Oceny wykonania poszczególnych zadań będzie dokonywała Komisja Sędziowska w oparciu </w:t>
      </w:r>
      <w:r w:rsidRPr="00036D8D">
        <w:rPr>
          <w:rFonts w:ascii="Times New Roman" w:eastAsia="Calibri" w:hAnsi="Times New Roman" w:cs="Times New Roman"/>
          <w:lang w:eastAsia="en-US"/>
        </w:rPr>
        <w:br/>
        <w:t xml:space="preserve">o przygotowane </w:t>
      </w:r>
      <w:proofErr w:type="spellStart"/>
      <w:r w:rsidRPr="00036D8D">
        <w:rPr>
          <w:rFonts w:ascii="Times New Roman" w:eastAsia="Calibri" w:hAnsi="Times New Roman" w:cs="Times New Roman"/>
          <w:lang w:eastAsia="en-US"/>
        </w:rPr>
        <w:t>checklisty</w:t>
      </w:r>
      <w:proofErr w:type="spellEnd"/>
      <w:r w:rsidRPr="00036D8D">
        <w:rPr>
          <w:rFonts w:ascii="Times New Roman" w:eastAsia="Calibri" w:hAnsi="Times New Roman" w:cs="Times New Roman"/>
          <w:lang w:eastAsia="en-US"/>
        </w:rPr>
        <w:t xml:space="preserve"> do poszczególnych zadań kwalifikacyjnych i  zadania finałowego. Opracowanie </w:t>
      </w:r>
      <w:proofErr w:type="spellStart"/>
      <w:r w:rsidRPr="00036D8D">
        <w:rPr>
          <w:rFonts w:ascii="Times New Roman" w:eastAsia="Calibri" w:hAnsi="Times New Roman" w:cs="Times New Roman"/>
          <w:lang w:eastAsia="en-US"/>
        </w:rPr>
        <w:t>checklist</w:t>
      </w:r>
      <w:proofErr w:type="spellEnd"/>
      <w:r w:rsidRPr="00036D8D">
        <w:rPr>
          <w:rFonts w:ascii="Times New Roman" w:eastAsia="Calibri" w:hAnsi="Times New Roman" w:cs="Times New Roman"/>
          <w:lang w:eastAsia="en-US"/>
        </w:rPr>
        <w:t xml:space="preserve"> oparte będzie na obowiązujących standardach i wiedzy medycznej.</w:t>
      </w:r>
    </w:p>
    <w:p w14:paraId="3541689D" w14:textId="77777777" w:rsidR="00036D8D" w:rsidRPr="00036D8D" w:rsidRDefault="00036D8D" w:rsidP="00036D8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>Każdy zespół otrzyma numer startowy, który zostanie wylosowany podczas otwarcia mistrzostw.</w:t>
      </w:r>
    </w:p>
    <w:p w14:paraId="29570EBA" w14:textId="77777777" w:rsidR="00036D8D" w:rsidRPr="00036D8D" w:rsidRDefault="00036D8D" w:rsidP="00036D8D">
      <w:pPr>
        <w:numPr>
          <w:ilvl w:val="0"/>
          <w:numId w:val="16"/>
        </w:numPr>
        <w:spacing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 xml:space="preserve">Każdy członek zespołu biorącego udział w Zawodach zobowiązany jest do posiadania </w:t>
      </w:r>
      <w:r w:rsidRPr="00036D8D">
        <w:rPr>
          <w:rFonts w:ascii="Times New Roman" w:eastAsia="Calibri" w:hAnsi="Times New Roman" w:cs="Times New Roman"/>
          <w:u w:val="single"/>
          <w:lang w:eastAsia="en-US"/>
        </w:rPr>
        <w:t xml:space="preserve">identyfikatora. Brak identyfikatora lub jego nieokazanie na żądanie Sędziego stanowić będzie podstawę do dyskwalifikacji </w:t>
      </w:r>
      <w:r w:rsidRPr="00036D8D">
        <w:rPr>
          <w:rFonts w:ascii="Times New Roman" w:eastAsia="Calibri" w:hAnsi="Times New Roman" w:cs="Times New Roman"/>
          <w:lang w:eastAsia="en-US"/>
        </w:rPr>
        <w:t xml:space="preserve">członka zespołu bez możliwości uzupełnienia jego składu.  </w:t>
      </w:r>
    </w:p>
    <w:p w14:paraId="0BDCB82F" w14:textId="77777777" w:rsidR="00036D8D" w:rsidRPr="00036D8D" w:rsidRDefault="00036D8D" w:rsidP="00036D8D">
      <w:pPr>
        <w:numPr>
          <w:ilvl w:val="0"/>
          <w:numId w:val="16"/>
        </w:numPr>
        <w:spacing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u w:val="single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 xml:space="preserve">Członkowie zespołów biorących udział w Zawodach zobowiązani są do zapewnienia sobie, we własnym zakresie, odpowiedniego ubioru startowego (ubiór wymagany w pracowniach umiejętności pielęgniarskich i/lub położniczych) wraz z obuwiem zmiennym. </w:t>
      </w:r>
      <w:r w:rsidRPr="00036D8D">
        <w:rPr>
          <w:rFonts w:ascii="Times New Roman" w:eastAsia="Calibri" w:hAnsi="Times New Roman" w:cs="Times New Roman"/>
          <w:u w:val="single"/>
          <w:lang w:eastAsia="en-US"/>
        </w:rPr>
        <w:t>Niespełnienie tego warunku skutkować będzie dyskwalifikacją zespołu.</w:t>
      </w:r>
    </w:p>
    <w:p w14:paraId="2D92A8E9" w14:textId="77777777" w:rsidR="00036D8D" w:rsidRPr="00036D8D" w:rsidRDefault="00036D8D" w:rsidP="00036D8D">
      <w:pPr>
        <w:numPr>
          <w:ilvl w:val="0"/>
          <w:numId w:val="16"/>
        </w:numPr>
        <w:spacing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>Zespoły zobowiązane są do przestrzegania poleceń Sędziów.</w:t>
      </w:r>
    </w:p>
    <w:p w14:paraId="6E66B135" w14:textId="77777777" w:rsidR="00036D8D" w:rsidRPr="00036D8D" w:rsidRDefault="00036D8D" w:rsidP="00036D8D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>W trakcie realizacji zadań zabrania się korzystania z jakichkolwiek środków łączności np. telefonów komórkowych, tabletów i itp. Wyjątkiem są urządzenia udostępnione przez Organizatora, które mogą być niezbędne do wykonania zadania. Użycie jakichkolwiek innych środków łączności będzie jednoznaczne z dyskwalifikacją zespołu.</w:t>
      </w:r>
    </w:p>
    <w:p w14:paraId="74A931CA" w14:textId="77777777" w:rsidR="00036D8D" w:rsidRPr="00036D8D" w:rsidRDefault="00036D8D" w:rsidP="00036D8D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>W czasie realizacji konkurencji medycznej, w obszarze jej wykonywania, mogą przebywać jedynie osoby dopuszczone przez Sędziów. W wyżej wymienionym obszarze nie wolno również przebywać zawodnikom, którzy nie są zaangażowani w konkurencje medyczne.</w:t>
      </w:r>
    </w:p>
    <w:p w14:paraId="19E8162F" w14:textId="77777777" w:rsidR="00036D8D" w:rsidRPr="00036D8D" w:rsidRDefault="00036D8D" w:rsidP="00036D8D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 xml:space="preserve">Dopuszczalne jest przerwanie realizacji zadania i wykluczenie zespołu z konkurencji </w:t>
      </w:r>
      <w:r w:rsidRPr="00036D8D">
        <w:rPr>
          <w:rFonts w:ascii="Times New Roman" w:eastAsia="Calibri" w:hAnsi="Times New Roman" w:cs="Times New Roman"/>
          <w:lang w:eastAsia="en-US"/>
        </w:rPr>
        <w:br/>
        <w:t xml:space="preserve">w przypadku naruszenia zasad bezpieczeństwa lub postępowania, które może skutkować uszkodzeniem sprzętu będącego własnością Organizatora. </w:t>
      </w:r>
    </w:p>
    <w:p w14:paraId="77A7D007" w14:textId="77777777" w:rsidR="00036D8D" w:rsidRPr="00036D8D" w:rsidRDefault="00036D8D" w:rsidP="00036D8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en-US"/>
        </w:rPr>
      </w:pPr>
    </w:p>
    <w:p w14:paraId="7BE49D44" w14:textId="77777777" w:rsidR="00036D8D" w:rsidRPr="00036D8D" w:rsidRDefault="00036D8D" w:rsidP="00036D8D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0C723C4E" w14:textId="77777777" w:rsidR="00036D8D" w:rsidRPr="00036D8D" w:rsidRDefault="00036D8D" w:rsidP="00036D8D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>§4</w:t>
      </w:r>
    </w:p>
    <w:p w14:paraId="158046E4" w14:textId="77777777" w:rsidR="00036D8D" w:rsidRPr="00036D8D" w:rsidRDefault="00036D8D" w:rsidP="00036D8D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752C6866" w14:textId="77777777" w:rsidR="00036D8D" w:rsidRPr="00036D8D" w:rsidRDefault="00036D8D" w:rsidP="00036D8D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>ZASADY OCENY</w:t>
      </w:r>
    </w:p>
    <w:p w14:paraId="43AE0D83" w14:textId="77777777" w:rsidR="00036D8D" w:rsidRPr="00036D8D" w:rsidRDefault="00036D8D" w:rsidP="00036D8D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07492932" w14:textId="77777777" w:rsidR="00036D8D" w:rsidRPr="00036D8D" w:rsidRDefault="00036D8D" w:rsidP="00036D8D">
      <w:pPr>
        <w:numPr>
          <w:ilvl w:val="0"/>
          <w:numId w:val="17"/>
        </w:numPr>
        <w:spacing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 xml:space="preserve">Ocena wykonania poszczególnych zadań odbywać się będzie w oparciu o przygotowane </w:t>
      </w:r>
      <w:proofErr w:type="spellStart"/>
      <w:r w:rsidRPr="00036D8D">
        <w:rPr>
          <w:rFonts w:ascii="Times New Roman" w:eastAsia="Calibri" w:hAnsi="Times New Roman" w:cs="Times New Roman"/>
          <w:lang w:eastAsia="en-US"/>
        </w:rPr>
        <w:t>checklisty</w:t>
      </w:r>
      <w:proofErr w:type="spellEnd"/>
      <w:r w:rsidRPr="00036D8D">
        <w:rPr>
          <w:rFonts w:ascii="Times New Roman" w:eastAsia="Calibri" w:hAnsi="Times New Roman" w:cs="Times New Roman"/>
          <w:lang w:eastAsia="en-US"/>
        </w:rPr>
        <w:t xml:space="preserve"> do poszczególnych zadań. Ocenie podlegać będzie zakres wiedzy, umiejętności </w:t>
      </w:r>
      <w:r w:rsidRPr="00036D8D">
        <w:rPr>
          <w:rFonts w:ascii="Times New Roman" w:eastAsia="Calibri" w:hAnsi="Times New Roman" w:cs="Times New Roman"/>
          <w:lang w:eastAsia="en-US"/>
        </w:rPr>
        <w:br/>
        <w:t>i kompetencji społecznych wymaganych do prawidłowego wykonania danego zadania.</w:t>
      </w:r>
    </w:p>
    <w:p w14:paraId="1CBE0509" w14:textId="77777777" w:rsidR="00036D8D" w:rsidRPr="00036D8D" w:rsidRDefault="00036D8D" w:rsidP="00036D8D">
      <w:pPr>
        <w:numPr>
          <w:ilvl w:val="0"/>
          <w:numId w:val="17"/>
        </w:numPr>
        <w:spacing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036D8D">
        <w:rPr>
          <w:rFonts w:ascii="Times New Roman" w:eastAsia="Calibri" w:hAnsi="Times New Roman" w:cs="Times New Roman"/>
          <w:b/>
          <w:bCs/>
          <w:lang w:eastAsia="en-US"/>
        </w:rPr>
        <w:t xml:space="preserve">Ocenę końcową stanowi suma punktów uzyskana z wykonania poszczególnych zadań. </w:t>
      </w:r>
    </w:p>
    <w:p w14:paraId="40D3E1A4" w14:textId="77777777" w:rsidR="00036D8D" w:rsidRPr="00036D8D" w:rsidRDefault="00036D8D" w:rsidP="00036D8D">
      <w:pPr>
        <w:numPr>
          <w:ilvl w:val="0"/>
          <w:numId w:val="17"/>
        </w:numPr>
        <w:spacing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lastRenderedPageBreak/>
        <w:t xml:space="preserve">Wszystkie konkurencje medyczne odbywają się w określonym czasie, który będzie podany zespołom przed ich rozpoczęciem. Jeżeli zespół uzna, że wykonał wszystkie czynności niezbędne do realizacji zadania może zakończyć konkurencję przed czasem informując o tym sędziego. </w:t>
      </w:r>
    </w:p>
    <w:p w14:paraId="1B843356" w14:textId="77777777" w:rsidR="00036D8D" w:rsidRPr="00036D8D" w:rsidRDefault="00036D8D" w:rsidP="00036D8D">
      <w:pPr>
        <w:numPr>
          <w:ilvl w:val="0"/>
          <w:numId w:val="17"/>
        </w:numPr>
        <w:spacing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>Na 2 minuty przed końcem zadania sędzia informuje zespół o limicie czasu pozostałym na wykonanie zadania.</w:t>
      </w:r>
    </w:p>
    <w:p w14:paraId="39B22D27" w14:textId="77777777" w:rsidR="00036D8D" w:rsidRPr="00036D8D" w:rsidRDefault="00036D8D" w:rsidP="00036D8D">
      <w:pPr>
        <w:numPr>
          <w:ilvl w:val="0"/>
          <w:numId w:val="17"/>
        </w:numPr>
        <w:spacing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 xml:space="preserve">Po zakończeniu czasu przeznaczonego na wykonanie zadania, na polecenie sędziego, zespół ma obowiązek jak najszybciej opuścić miejsce wykonywanej konkurencji. </w:t>
      </w:r>
    </w:p>
    <w:p w14:paraId="037B12E1" w14:textId="77777777" w:rsidR="00036D8D" w:rsidRPr="00036D8D" w:rsidRDefault="00036D8D" w:rsidP="00036D8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 xml:space="preserve">Sędziowie udzielają informacji tylko na wyraźną prośbę członków zespołu. Pytania mogą dotyczyć wyłącznie realizowanego zadania. </w:t>
      </w:r>
    </w:p>
    <w:p w14:paraId="238FEFD2" w14:textId="77777777" w:rsidR="00036D8D" w:rsidRPr="00036D8D" w:rsidRDefault="00036D8D" w:rsidP="00036D8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 xml:space="preserve">Punktacja Zawodów opiera się o przygotowane do każdego zadania </w:t>
      </w:r>
      <w:proofErr w:type="spellStart"/>
      <w:r w:rsidRPr="00036D8D">
        <w:rPr>
          <w:rFonts w:ascii="Times New Roman" w:eastAsia="Calibri" w:hAnsi="Times New Roman" w:cs="Times New Roman"/>
          <w:lang w:eastAsia="en-US"/>
        </w:rPr>
        <w:t>checklisty</w:t>
      </w:r>
      <w:proofErr w:type="spellEnd"/>
      <w:r w:rsidRPr="00036D8D">
        <w:rPr>
          <w:rFonts w:ascii="Times New Roman" w:eastAsia="Calibri" w:hAnsi="Times New Roman" w:cs="Times New Roman"/>
          <w:lang w:eastAsia="en-US"/>
        </w:rPr>
        <w:t xml:space="preserve"> wypełniane przez Sędziów w trakcie wykonywania zadania lub bezpośrednio po jego zakończeniu. </w:t>
      </w:r>
    </w:p>
    <w:p w14:paraId="63F019F6" w14:textId="77777777" w:rsidR="00036D8D" w:rsidRPr="00036D8D" w:rsidRDefault="00036D8D" w:rsidP="00036D8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 xml:space="preserve">Przed rozpoczęciem Zawodów odbędzie się spotkanie organizacyjne Sędziów, na którym zostanie omówione prawidłowe postępowanie założone przez autora scenariusza. </w:t>
      </w:r>
    </w:p>
    <w:p w14:paraId="0D20E7EF" w14:textId="77777777" w:rsidR="00036D8D" w:rsidRPr="00036D8D" w:rsidRDefault="00036D8D" w:rsidP="00036D8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 xml:space="preserve">Przed ogłoszeniem wyników konkurencji kwalifikacyjnych oraz zadania finałowego zostaną omówione najczęściej popełniane przez zespoły błędy zauważone w trakcie ich wykonywania. </w:t>
      </w:r>
    </w:p>
    <w:p w14:paraId="426E6F13" w14:textId="77777777" w:rsidR="00036D8D" w:rsidRPr="00036D8D" w:rsidRDefault="00036D8D" w:rsidP="00036D8D">
      <w:pPr>
        <w:numPr>
          <w:ilvl w:val="0"/>
          <w:numId w:val="17"/>
        </w:numPr>
        <w:spacing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>W sytuacji kwestionowania uzyskanej oceny za wykonanie zadania, kierownik zespołu może wnieść zażalenie do Komisji Sędziowskiej.</w:t>
      </w:r>
    </w:p>
    <w:p w14:paraId="21A80F09" w14:textId="77777777" w:rsidR="00036D8D" w:rsidRPr="00036D8D" w:rsidRDefault="00036D8D" w:rsidP="00036D8D">
      <w:pPr>
        <w:numPr>
          <w:ilvl w:val="0"/>
          <w:numId w:val="17"/>
        </w:numPr>
        <w:spacing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>Wszelkie kwestie sporne dotyczące oceny rozwiązuje Przewodniczący Komisji Sędziowskiej.</w:t>
      </w:r>
    </w:p>
    <w:p w14:paraId="47558BA9" w14:textId="77777777" w:rsidR="00036D8D" w:rsidRPr="00036D8D" w:rsidRDefault="00036D8D" w:rsidP="00036D8D">
      <w:pPr>
        <w:spacing w:line="240" w:lineRule="auto"/>
        <w:ind w:left="714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37DB9F7F" w14:textId="77777777" w:rsidR="00036D8D" w:rsidRPr="00036D8D" w:rsidRDefault="00036D8D" w:rsidP="00036D8D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>§5</w:t>
      </w:r>
    </w:p>
    <w:p w14:paraId="7F82A173" w14:textId="77777777" w:rsidR="00036D8D" w:rsidRPr="00036D8D" w:rsidRDefault="00036D8D" w:rsidP="00036D8D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5178C292" w14:textId="77777777" w:rsidR="00036D8D" w:rsidRPr="00036D8D" w:rsidRDefault="00036D8D" w:rsidP="00036D8D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>POSTANOWIENIA KOŃCOWE</w:t>
      </w:r>
    </w:p>
    <w:p w14:paraId="20CD3661" w14:textId="77777777" w:rsidR="00036D8D" w:rsidRPr="00036D8D" w:rsidRDefault="00036D8D" w:rsidP="00036D8D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7BABEAD2" w14:textId="21F96EEC" w:rsidR="00036D8D" w:rsidRPr="00036D8D" w:rsidRDefault="00036D8D" w:rsidP="00036D8D">
      <w:pPr>
        <w:numPr>
          <w:ilvl w:val="0"/>
          <w:numId w:val="18"/>
        </w:numPr>
        <w:autoSpaceDE w:val="0"/>
        <w:autoSpaceDN w:val="0"/>
        <w:adjustRightInd w:val="0"/>
        <w:spacing w:after="97" w:line="240" w:lineRule="auto"/>
        <w:jc w:val="both"/>
        <w:rPr>
          <w:rFonts w:ascii="Times New Roman" w:eastAsia="Calibri" w:hAnsi="Times New Roman" w:cs="Times New Roman"/>
          <w:b/>
          <w:bCs/>
          <w:color w:val="7030A0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 xml:space="preserve">Uczestnicy Zawodów biorą w nich udział na własną odpowiedzialność. </w:t>
      </w:r>
    </w:p>
    <w:p w14:paraId="0D5C745A" w14:textId="77777777" w:rsidR="00036D8D" w:rsidRPr="00036D8D" w:rsidRDefault="00036D8D" w:rsidP="00036D8D">
      <w:pPr>
        <w:numPr>
          <w:ilvl w:val="0"/>
          <w:numId w:val="18"/>
        </w:numPr>
        <w:autoSpaceDE w:val="0"/>
        <w:autoSpaceDN w:val="0"/>
        <w:adjustRightInd w:val="0"/>
        <w:spacing w:after="97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>Organizator, a także osoby związane z przeprowadzeniem i organizacją Zawodów nie ponoszą odpowiedzialności względem uczestników za szkody osobowe, rzeczowe i majątkowe, które wystąpią przed, w trakcie lub po Zawodach.</w:t>
      </w:r>
    </w:p>
    <w:p w14:paraId="2EE85020" w14:textId="77777777" w:rsidR="00036D8D" w:rsidRPr="00036D8D" w:rsidRDefault="00036D8D" w:rsidP="00036D8D">
      <w:pPr>
        <w:numPr>
          <w:ilvl w:val="0"/>
          <w:numId w:val="18"/>
        </w:numPr>
        <w:autoSpaceDE w:val="0"/>
        <w:autoSpaceDN w:val="0"/>
        <w:adjustRightInd w:val="0"/>
        <w:spacing w:after="97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 xml:space="preserve">Za zniszczenie sprzętu wykorzystywanego w czasie trwania zawodów odpowiada każdorazowo zespół, jeżeli w trakcie wykonywania zadań w ramach zawodów dopuścił się naruszenia zasad określonych regulaminem oraz nie podporządkował się poleceniom sędziów zawodów </w:t>
      </w:r>
      <w:r w:rsidRPr="00036D8D">
        <w:rPr>
          <w:rFonts w:ascii="Times New Roman" w:eastAsia="Calibri" w:hAnsi="Times New Roman" w:cs="Times New Roman"/>
          <w:lang w:eastAsia="en-US"/>
        </w:rPr>
        <w:br/>
        <w:t>i organizatora.</w:t>
      </w:r>
    </w:p>
    <w:p w14:paraId="2156B4A4" w14:textId="77777777" w:rsidR="00036D8D" w:rsidRPr="00036D8D" w:rsidRDefault="00036D8D" w:rsidP="00036D8D">
      <w:pPr>
        <w:numPr>
          <w:ilvl w:val="0"/>
          <w:numId w:val="18"/>
        </w:numPr>
        <w:autoSpaceDE w:val="0"/>
        <w:autoSpaceDN w:val="0"/>
        <w:adjustRightInd w:val="0"/>
        <w:spacing w:after="97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>Poważne naruszenie zasad bezpieczeństwa i regulaminu podczas trwania zawodów będzie karane wykluczeniem Zespołu z dalszej rywalizacji.</w:t>
      </w:r>
    </w:p>
    <w:p w14:paraId="165CC954" w14:textId="77777777" w:rsidR="00036D8D" w:rsidRPr="00036D8D" w:rsidRDefault="00036D8D" w:rsidP="00036D8D">
      <w:pPr>
        <w:numPr>
          <w:ilvl w:val="0"/>
          <w:numId w:val="18"/>
        </w:numPr>
        <w:autoSpaceDE w:val="0"/>
        <w:autoSpaceDN w:val="0"/>
        <w:adjustRightInd w:val="0"/>
        <w:spacing w:after="97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 xml:space="preserve">Podczas rozgrywanych konkurencji obowiązuje zakaz spożywania alkoholu, stosowania środków odurzających oraz palenia papierosów i e-papierosów. </w:t>
      </w:r>
    </w:p>
    <w:p w14:paraId="00A45584" w14:textId="77777777" w:rsidR="00036D8D" w:rsidRPr="00036D8D" w:rsidRDefault="00036D8D" w:rsidP="00036D8D">
      <w:pPr>
        <w:numPr>
          <w:ilvl w:val="0"/>
          <w:numId w:val="18"/>
        </w:numPr>
        <w:autoSpaceDE w:val="0"/>
        <w:autoSpaceDN w:val="0"/>
        <w:adjustRightInd w:val="0"/>
        <w:spacing w:after="97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>Członek zespołu, który nie spełni wymagań pkt. 5 lub będący w stanie nietrzeźwości, spowoduje dyskwalifikację zespołu z Zawodów a o zdarzeniu zostaną poinformowane władze macierzystej Uczelni.</w:t>
      </w:r>
    </w:p>
    <w:p w14:paraId="3B714CB2" w14:textId="77777777" w:rsidR="00036D8D" w:rsidRPr="00036D8D" w:rsidRDefault="00036D8D" w:rsidP="00036D8D">
      <w:pPr>
        <w:numPr>
          <w:ilvl w:val="0"/>
          <w:numId w:val="18"/>
        </w:numPr>
        <w:autoSpaceDE w:val="0"/>
        <w:autoSpaceDN w:val="0"/>
        <w:adjustRightInd w:val="0"/>
        <w:spacing w:after="97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 xml:space="preserve">Uczestnicy wyrażają zgodę na użycie wizerunku i danych osobowych w celu nagrywania transmisji i publikacji w prasie, tv lub Internecie w celu przedstawienia przebiegu zawodów </w:t>
      </w:r>
      <w:r w:rsidRPr="00036D8D">
        <w:rPr>
          <w:rFonts w:ascii="Times New Roman" w:eastAsia="Calibri" w:hAnsi="Times New Roman" w:cs="Times New Roman"/>
          <w:lang w:eastAsia="en-US"/>
        </w:rPr>
        <w:br/>
        <w:t xml:space="preserve">i ogłoszenia wyników zawodów </w:t>
      </w:r>
      <w:r w:rsidRPr="00036D8D">
        <w:rPr>
          <w:rFonts w:ascii="Times New Roman" w:eastAsia="Calibri" w:hAnsi="Times New Roman" w:cs="Times New Roman"/>
          <w:b/>
          <w:bCs/>
          <w:lang w:eastAsia="en-US"/>
        </w:rPr>
        <w:t xml:space="preserve">BATORY </w:t>
      </w:r>
      <w:proofErr w:type="spellStart"/>
      <w:r w:rsidRPr="00036D8D">
        <w:rPr>
          <w:rFonts w:ascii="Times New Roman" w:eastAsia="Calibri" w:hAnsi="Times New Roman" w:cs="Times New Roman"/>
          <w:b/>
          <w:bCs/>
          <w:lang w:eastAsia="en-US"/>
        </w:rPr>
        <w:t>SIM_Challenge</w:t>
      </w:r>
      <w:proofErr w:type="spellEnd"/>
      <w:r w:rsidRPr="00036D8D">
        <w:rPr>
          <w:rFonts w:ascii="Times New Roman" w:eastAsia="Calibri" w:hAnsi="Times New Roman" w:cs="Times New Roman"/>
          <w:b/>
          <w:bCs/>
          <w:lang w:eastAsia="en-US"/>
        </w:rPr>
        <w:t xml:space="preserve"> 2023</w:t>
      </w:r>
      <w:r w:rsidRPr="00036D8D">
        <w:rPr>
          <w:rFonts w:ascii="Times New Roman" w:eastAsia="Calibri" w:hAnsi="Times New Roman" w:cs="Times New Roman"/>
          <w:lang w:eastAsia="en-US"/>
        </w:rPr>
        <w:t xml:space="preserve">  oraz innych działań związanych z prezentacją zawodów.</w:t>
      </w:r>
    </w:p>
    <w:p w14:paraId="049814CC" w14:textId="77777777" w:rsidR="00036D8D" w:rsidRPr="00036D8D" w:rsidRDefault="00036D8D" w:rsidP="00036D8D">
      <w:pPr>
        <w:numPr>
          <w:ilvl w:val="0"/>
          <w:numId w:val="18"/>
        </w:numPr>
        <w:autoSpaceDE w:val="0"/>
        <w:autoSpaceDN w:val="0"/>
        <w:adjustRightInd w:val="0"/>
        <w:spacing w:after="97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t>Organizator zastrzega sobie prawo do odwołania Zawodów, z przyczyn od niego niezależnych.</w:t>
      </w:r>
    </w:p>
    <w:p w14:paraId="596283AA" w14:textId="77777777" w:rsidR="00036D8D" w:rsidRPr="00036D8D" w:rsidRDefault="00036D8D" w:rsidP="00036D8D">
      <w:pPr>
        <w:numPr>
          <w:ilvl w:val="0"/>
          <w:numId w:val="18"/>
        </w:numPr>
        <w:autoSpaceDE w:val="0"/>
        <w:autoSpaceDN w:val="0"/>
        <w:adjustRightInd w:val="0"/>
        <w:spacing w:after="97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36D8D">
        <w:rPr>
          <w:rFonts w:ascii="Times New Roman" w:eastAsia="Calibri" w:hAnsi="Times New Roman" w:cs="Times New Roman"/>
          <w:lang w:eastAsia="en-US"/>
        </w:rPr>
        <w:lastRenderedPageBreak/>
        <w:t>Wszyscy uczestnicy zobowiązują się do przestrzegania zasad niniejszego regulaminu, poleceń organizatorów, przepisów prawnych oraz zasad kultury osobistej.</w:t>
      </w:r>
    </w:p>
    <w:p w14:paraId="3D04D743" w14:textId="77777777" w:rsidR="00036D8D" w:rsidRPr="00036D8D" w:rsidRDefault="00036D8D" w:rsidP="00036D8D">
      <w:pPr>
        <w:autoSpaceDE w:val="0"/>
        <w:autoSpaceDN w:val="0"/>
        <w:adjustRightInd w:val="0"/>
        <w:spacing w:after="97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DC30BB0" w14:textId="77777777" w:rsidR="00036D8D" w:rsidRPr="00036D8D" w:rsidRDefault="00036D8D" w:rsidP="00036D8D">
      <w:pPr>
        <w:autoSpaceDE w:val="0"/>
        <w:autoSpaceDN w:val="0"/>
        <w:adjustRightInd w:val="0"/>
        <w:spacing w:after="97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PROGRAM ZAWODÓW SYMULACJI MEDYCZNEJ </w:t>
      </w: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 xml:space="preserve">BATORY SIM_CHALLENGE 2023 </w:t>
      </w: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</w:r>
    </w:p>
    <w:p w14:paraId="3EA463C9" w14:textId="77777777" w:rsidR="00036D8D" w:rsidRPr="00036D8D" w:rsidRDefault="00036D8D" w:rsidP="00036D8D">
      <w:pPr>
        <w:autoSpaceDE w:val="0"/>
        <w:autoSpaceDN w:val="0"/>
        <w:adjustRightInd w:val="0"/>
        <w:spacing w:after="97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w dniach </w:t>
      </w:r>
      <w:r w:rsidRPr="00036D8D">
        <w:rPr>
          <w:rFonts w:ascii="Times New Roman" w:eastAsia="Calibri" w:hAnsi="Times New Roman" w:cs="Times New Roman"/>
          <w:b/>
          <w:strike/>
          <w:sz w:val="24"/>
          <w:szCs w:val="24"/>
          <w:lang w:eastAsia="en-US"/>
        </w:rPr>
        <w:t xml:space="preserve"> </w:t>
      </w: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05-06. Grudnia 2023</w:t>
      </w:r>
    </w:p>
    <w:p w14:paraId="4394F1CF" w14:textId="77777777" w:rsidR="00036D8D" w:rsidRPr="00036D8D" w:rsidRDefault="00036D8D" w:rsidP="00036D8D">
      <w:pPr>
        <w:autoSpaceDE w:val="0"/>
        <w:autoSpaceDN w:val="0"/>
        <w:adjustRightInd w:val="0"/>
        <w:spacing w:after="97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40D593B" w14:textId="77777777" w:rsidR="00036D8D" w:rsidRPr="00036D8D" w:rsidRDefault="00036D8D" w:rsidP="00036D8D">
      <w:pPr>
        <w:autoSpaceDE w:val="0"/>
        <w:autoSpaceDN w:val="0"/>
        <w:adjustRightInd w:val="0"/>
        <w:spacing w:after="97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036D8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DZIEŃ 1</w:t>
      </w:r>
    </w:p>
    <w:p w14:paraId="4F250DC4" w14:textId="77777777" w:rsidR="00036D8D" w:rsidRPr="00036D8D" w:rsidRDefault="00036D8D" w:rsidP="00036D8D">
      <w:pPr>
        <w:autoSpaceDE w:val="0"/>
        <w:autoSpaceDN w:val="0"/>
        <w:adjustRightInd w:val="0"/>
        <w:spacing w:after="9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9:00 – 10:00</w:t>
      </w: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036D8D">
        <w:rPr>
          <w:rFonts w:ascii="Times New Roman" w:eastAsia="Calibri" w:hAnsi="Times New Roman" w:cs="Times New Roman"/>
          <w:sz w:val="24"/>
          <w:szCs w:val="24"/>
          <w:lang w:eastAsia="en-US"/>
        </w:rPr>
        <w:t>Rejestracja uczestników i odprawa sędziów.</w:t>
      </w:r>
    </w:p>
    <w:p w14:paraId="5B8DF02B" w14:textId="77777777" w:rsidR="00036D8D" w:rsidRPr="00036D8D" w:rsidRDefault="00036D8D" w:rsidP="00036D8D">
      <w:pPr>
        <w:autoSpaceDE w:val="0"/>
        <w:autoSpaceDN w:val="0"/>
        <w:adjustRightInd w:val="0"/>
        <w:spacing w:after="9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10:00 – 10:15</w:t>
      </w:r>
      <w:r w:rsidRPr="00036D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36D8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Otwarcie zawodów. Powitanie uczestników oraz przemówienia gości (wystąpienie JM Rektora ANSB, wystąpienie Dziekan Kolegium MPT dr n. med. Joanny Soin, wystąpienie zaproszonych Gości).</w:t>
      </w:r>
    </w:p>
    <w:p w14:paraId="6F4384E6" w14:textId="77777777" w:rsidR="00036D8D" w:rsidRPr="00036D8D" w:rsidRDefault="00036D8D" w:rsidP="00036D8D">
      <w:pPr>
        <w:autoSpaceDE w:val="0"/>
        <w:autoSpaceDN w:val="0"/>
        <w:adjustRightInd w:val="0"/>
        <w:spacing w:after="9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D8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10:15 – 10.30 </w:t>
      </w:r>
      <w:r w:rsidRPr="00036D8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036D8D">
        <w:rPr>
          <w:rFonts w:ascii="Times New Roman" w:eastAsia="Calibri" w:hAnsi="Times New Roman" w:cs="Times New Roman"/>
          <w:sz w:val="24"/>
          <w:szCs w:val="24"/>
          <w:lang w:eastAsia="en-US"/>
        </w:rPr>
        <w:t>Zapoznanie uczestników zawodów z CSM</w:t>
      </w:r>
    </w:p>
    <w:p w14:paraId="0C4E5F3F" w14:textId="5F4D5C96" w:rsidR="00036D8D" w:rsidRPr="00036D8D" w:rsidRDefault="00036D8D" w:rsidP="00036D8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10:30 –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0 </w:t>
      </w:r>
      <w:r w:rsidRPr="00036D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Realizacja zadań.</w:t>
      </w:r>
    </w:p>
    <w:p w14:paraId="1765D677" w14:textId="667C44E4" w:rsidR="00036D8D" w:rsidRPr="00036D8D" w:rsidRDefault="00036D8D" w:rsidP="00036D8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14</w:t>
      </w: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14:50</w:t>
      </w:r>
      <w:r w:rsidRPr="00036D8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Omówienie zadań i zakończenie pierwszego dnia zawodów.</w:t>
      </w:r>
    </w:p>
    <w:p w14:paraId="24C44E75" w14:textId="4DE7390F" w:rsidR="00036D8D" w:rsidRPr="00036D8D" w:rsidRDefault="00036D8D" w:rsidP="00036D8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15:15 – 20:00</w:t>
      </w:r>
      <w:r w:rsidRPr="00036D8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Ognisko z grillem .</w:t>
      </w:r>
    </w:p>
    <w:p w14:paraId="1A029488" w14:textId="77777777" w:rsidR="00036D8D" w:rsidRPr="00036D8D" w:rsidRDefault="00036D8D" w:rsidP="00036D8D">
      <w:pPr>
        <w:autoSpaceDE w:val="0"/>
        <w:autoSpaceDN w:val="0"/>
        <w:adjustRightInd w:val="0"/>
        <w:spacing w:after="9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008D775" w14:textId="77777777" w:rsidR="00036D8D" w:rsidRPr="00036D8D" w:rsidRDefault="00036D8D" w:rsidP="00036D8D">
      <w:pPr>
        <w:autoSpaceDE w:val="0"/>
        <w:autoSpaceDN w:val="0"/>
        <w:adjustRightInd w:val="0"/>
        <w:spacing w:after="97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036D8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DZIEŃ 2 </w:t>
      </w:r>
    </w:p>
    <w:p w14:paraId="1E3E8A3C" w14:textId="77777777" w:rsidR="00036D8D" w:rsidRPr="00036D8D" w:rsidRDefault="00036D8D" w:rsidP="00036D8D">
      <w:pPr>
        <w:autoSpaceDE w:val="0"/>
        <w:autoSpaceDN w:val="0"/>
        <w:adjustRightInd w:val="0"/>
        <w:spacing w:after="9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09:30 – 10:00 </w:t>
      </w:r>
      <w:r w:rsidRPr="00036D8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Ogłoszenie wyników.</w:t>
      </w:r>
    </w:p>
    <w:p w14:paraId="6049D478" w14:textId="77777777" w:rsidR="00036D8D" w:rsidRPr="00036D8D" w:rsidRDefault="00036D8D" w:rsidP="00036D8D">
      <w:pPr>
        <w:autoSpaceDE w:val="0"/>
        <w:autoSpaceDN w:val="0"/>
        <w:adjustRightInd w:val="0"/>
        <w:spacing w:after="9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10:00 – 11:30</w:t>
      </w:r>
      <w:r w:rsidRPr="00036D8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Finał </w:t>
      </w:r>
      <w:r w:rsidRPr="00036D8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Batory </w:t>
      </w:r>
      <w:proofErr w:type="spellStart"/>
      <w:r w:rsidRPr="00036D8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SIM_Challenge</w:t>
      </w:r>
      <w:proofErr w:type="spellEnd"/>
      <w:r w:rsidRPr="00036D8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2023</w:t>
      </w:r>
      <w:r w:rsidRPr="00036D8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0B68F409" w14:textId="77777777" w:rsidR="00036D8D" w:rsidRPr="00036D8D" w:rsidRDefault="00036D8D" w:rsidP="00036D8D">
      <w:pPr>
        <w:autoSpaceDE w:val="0"/>
        <w:autoSpaceDN w:val="0"/>
        <w:adjustRightInd w:val="0"/>
        <w:spacing w:after="9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11:30 – 12:00</w:t>
      </w:r>
      <w:r w:rsidRPr="00036D8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Przerwa kawowa </w:t>
      </w:r>
    </w:p>
    <w:p w14:paraId="5466BB16" w14:textId="77777777" w:rsidR="00036D8D" w:rsidRPr="00036D8D" w:rsidRDefault="00036D8D" w:rsidP="00036D8D">
      <w:pPr>
        <w:autoSpaceDE w:val="0"/>
        <w:autoSpaceDN w:val="0"/>
        <w:adjustRightInd w:val="0"/>
        <w:spacing w:after="9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12:30</w:t>
      </w:r>
      <w:r w:rsidRPr="00036D8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Zakończenie zawodów- WRĘCZENIE NAGRÓD</w:t>
      </w:r>
    </w:p>
    <w:p w14:paraId="55801253" w14:textId="5E149134" w:rsidR="001C38A4" w:rsidRPr="00036D8D" w:rsidRDefault="001C38A4" w:rsidP="00036D8D"/>
    <w:sectPr w:rsidR="001C38A4" w:rsidRPr="00036D8D" w:rsidSect="000B180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094EA" w14:textId="77777777" w:rsidR="00B31D12" w:rsidRDefault="00B31D12" w:rsidP="00931FD1">
      <w:r>
        <w:separator/>
      </w:r>
    </w:p>
  </w:endnote>
  <w:endnote w:type="continuationSeparator" w:id="0">
    <w:p w14:paraId="1405D4FC" w14:textId="77777777" w:rsidR="00B31D12" w:rsidRDefault="00B31D12" w:rsidP="0093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">
    <w:altName w:val="Calibri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0CBB" w14:textId="1B9E463E" w:rsidR="006F6DF3" w:rsidRPr="006F6DF3" w:rsidRDefault="00036D8D" w:rsidP="006F6DF3">
    <w:pPr>
      <w:pStyle w:val="Stopka"/>
      <w:jc w:val="center"/>
      <w:rPr>
        <w:rFonts w:ascii="Muli" w:hAnsi="Muli"/>
        <w:sz w:val="18"/>
      </w:rPr>
    </w:pPr>
    <w:r>
      <w:rPr>
        <w:rFonts w:ascii="Muli" w:hAnsi="Muli"/>
        <w:b/>
        <w:sz w:val="18"/>
      </w:rPr>
      <w:t xml:space="preserve">Akademia Nauk Stosowanych </w:t>
    </w:r>
    <w:r w:rsidR="006F6DF3" w:rsidRPr="00191A2E">
      <w:rPr>
        <w:rFonts w:ascii="Muli" w:hAnsi="Muli"/>
        <w:b/>
        <w:sz w:val="18"/>
      </w:rPr>
      <w:t xml:space="preserve">Stefana Batorego </w:t>
    </w:r>
    <w:r w:rsidR="006F6DF3">
      <w:rPr>
        <w:rFonts w:ascii="Muli" w:hAnsi="Muli"/>
        <w:b/>
        <w:sz w:val="18"/>
      </w:rPr>
      <w:br/>
    </w:r>
    <w:r w:rsidR="006F6DF3" w:rsidRPr="00191A2E">
      <w:rPr>
        <w:rFonts w:ascii="Muli" w:hAnsi="Muli"/>
        <w:sz w:val="18"/>
      </w:rPr>
      <w:t>96-100 Skierniewice ul. Batorego 64C</w:t>
    </w:r>
    <w:r w:rsidR="006F6DF3">
      <w:rPr>
        <w:rFonts w:ascii="Muli" w:hAnsi="Muli"/>
        <w:sz w:val="18"/>
      </w:rPr>
      <w:br/>
    </w:r>
    <w:r w:rsidR="006F6DF3" w:rsidRPr="00191A2E">
      <w:rPr>
        <w:rFonts w:ascii="Muli" w:hAnsi="Muli"/>
        <w:sz w:val="18"/>
      </w:rPr>
      <w:t>REGON: 100095322, NIP: 836-177-07-23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124B" w14:textId="77777777" w:rsidR="00B31D12" w:rsidRDefault="00B31D12" w:rsidP="00931FD1">
      <w:r>
        <w:separator/>
      </w:r>
    </w:p>
  </w:footnote>
  <w:footnote w:type="continuationSeparator" w:id="0">
    <w:p w14:paraId="3D4BB5C1" w14:textId="77777777" w:rsidR="00B31D12" w:rsidRDefault="00B31D12" w:rsidP="00931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A180" w14:textId="77777777" w:rsidR="00931FD1" w:rsidRPr="00931FD1" w:rsidRDefault="00931FD1" w:rsidP="00931FD1">
    <w:pPr>
      <w:jc w:val="center"/>
      <w:rPr>
        <w:b/>
        <w:bCs/>
        <w:sz w:val="16"/>
        <w:szCs w:val="16"/>
      </w:rPr>
    </w:pPr>
    <w:r>
      <w:rPr>
        <w:noProof/>
      </w:rPr>
      <w:drawing>
        <wp:inline distT="0" distB="0" distL="0" distR="0" wp14:anchorId="7B418773" wp14:editId="1BF631DA">
          <wp:extent cx="5756910" cy="1125220"/>
          <wp:effectExtent l="0" t="0" r="0" b="5080"/>
          <wp:docPr id="1" name="Obraz 1" descr="Obraz zawierający nóż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nóż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125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31FD1">
      <w:rPr>
        <w:b/>
        <w:bCs/>
        <w:sz w:val="16"/>
        <w:szCs w:val="16"/>
      </w:rPr>
      <w:t xml:space="preserve"> </w:t>
    </w:r>
    <w:r w:rsidRPr="00204A0F">
      <w:rPr>
        <w:b/>
        <w:bCs/>
        <w:sz w:val="16"/>
        <w:szCs w:val="16"/>
      </w:rPr>
      <w:t xml:space="preserve">PROGRESSIO – projekt podniesienia jakości kształcenia na kierunku pielęgniarstwo </w:t>
    </w:r>
    <w:r w:rsidRPr="00204A0F">
      <w:rPr>
        <w:b/>
        <w:bCs/>
        <w:sz w:val="16"/>
        <w:szCs w:val="16"/>
      </w:rPr>
      <w:br/>
      <w:t>w Państwowej Uczelni im. Stefana Batorego poprzez utworzenie i uruchomienie Monoprofilowego Centrum Symulacji Medycznej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554A"/>
    <w:multiLevelType w:val="hybridMultilevel"/>
    <w:tmpl w:val="23DC0EF2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F57D6"/>
    <w:multiLevelType w:val="hybridMultilevel"/>
    <w:tmpl w:val="20247FCA"/>
    <w:lvl w:ilvl="0" w:tplc="E1FE48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936E6"/>
    <w:multiLevelType w:val="hybridMultilevel"/>
    <w:tmpl w:val="AD4E022A"/>
    <w:lvl w:ilvl="0" w:tplc="5A9EC0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941A0"/>
    <w:multiLevelType w:val="hybridMultilevel"/>
    <w:tmpl w:val="CA780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D2AF0"/>
    <w:multiLevelType w:val="hybridMultilevel"/>
    <w:tmpl w:val="D3167248"/>
    <w:lvl w:ilvl="0" w:tplc="25BE43C4">
      <w:start w:val="1"/>
      <w:numFmt w:val="bullet"/>
      <w:lvlText w:val=""/>
      <w:lvlJc w:val="left"/>
      <w:pPr>
        <w:ind w:left="22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0" w:hanging="360"/>
      </w:pPr>
      <w:rPr>
        <w:rFonts w:ascii="Wingdings" w:hAnsi="Wingdings" w:hint="default"/>
      </w:rPr>
    </w:lvl>
  </w:abstractNum>
  <w:abstractNum w:abstractNumId="5" w15:restartNumberingAfterBreak="0">
    <w:nsid w:val="35A8252F"/>
    <w:multiLevelType w:val="hybridMultilevel"/>
    <w:tmpl w:val="BC220F46"/>
    <w:lvl w:ilvl="0" w:tplc="3E76A99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94956F0"/>
    <w:multiLevelType w:val="hybridMultilevel"/>
    <w:tmpl w:val="00087598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32FBF"/>
    <w:multiLevelType w:val="hybridMultilevel"/>
    <w:tmpl w:val="F724DDCC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03F1C"/>
    <w:multiLevelType w:val="hybridMultilevel"/>
    <w:tmpl w:val="A44686E2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51F54"/>
    <w:multiLevelType w:val="hybridMultilevel"/>
    <w:tmpl w:val="50449476"/>
    <w:lvl w:ilvl="0" w:tplc="6B62ED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77A6F"/>
    <w:multiLevelType w:val="hybridMultilevel"/>
    <w:tmpl w:val="B81ECAA2"/>
    <w:lvl w:ilvl="0" w:tplc="3970F3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0354E"/>
    <w:multiLevelType w:val="hybridMultilevel"/>
    <w:tmpl w:val="73F8873A"/>
    <w:lvl w:ilvl="0" w:tplc="66D680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02589"/>
    <w:multiLevelType w:val="hybridMultilevel"/>
    <w:tmpl w:val="78862D44"/>
    <w:lvl w:ilvl="0" w:tplc="E318BD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56944"/>
    <w:multiLevelType w:val="hybridMultilevel"/>
    <w:tmpl w:val="10108158"/>
    <w:lvl w:ilvl="0" w:tplc="91865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F12A3"/>
    <w:multiLevelType w:val="hybridMultilevel"/>
    <w:tmpl w:val="673846FE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73426"/>
    <w:multiLevelType w:val="hybridMultilevel"/>
    <w:tmpl w:val="9E92C624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D5D0C"/>
    <w:multiLevelType w:val="hybridMultilevel"/>
    <w:tmpl w:val="C70C8D9A"/>
    <w:lvl w:ilvl="0" w:tplc="265CF096">
      <w:start w:val="1"/>
      <w:numFmt w:val="bullet"/>
      <w:lvlText w:val="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E5248"/>
    <w:multiLevelType w:val="hybridMultilevel"/>
    <w:tmpl w:val="B1D48CC2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748925">
    <w:abstractNumId w:val="6"/>
  </w:num>
  <w:num w:numId="2" w16cid:durableId="1824882666">
    <w:abstractNumId w:val="14"/>
  </w:num>
  <w:num w:numId="3" w16cid:durableId="1467704385">
    <w:abstractNumId w:val="4"/>
  </w:num>
  <w:num w:numId="4" w16cid:durableId="1561282002">
    <w:abstractNumId w:val="16"/>
  </w:num>
  <w:num w:numId="5" w16cid:durableId="583028926">
    <w:abstractNumId w:val="9"/>
  </w:num>
  <w:num w:numId="6" w16cid:durableId="1169717374">
    <w:abstractNumId w:val="15"/>
  </w:num>
  <w:num w:numId="7" w16cid:durableId="1710450707">
    <w:abstractNumId w:val="8"/>
  </w:num>
  <w:num w:numId="8" w16cid:durableId="1267690246">
    <w:abstractNumId w:val="7"/>
  </w:num>
  <w:num w:numId="9" w16cid:durableId="1294603322">
    <w:abstractNumId w:val="17"/>
  </w:num>
  <w:num w:numId="10" w16cid:durableId="277759264">
    <w:abstractNumId w:val="0"/>
  </w:num>
  <w:num w:numId="11" w16cid:durableId="335110954">
    <w:abstractNumId w:val="12"/>
  </w:num>
  <w:num w:numId="12" w16cid:durableId="1632519418">
    <w:abstractNumId w:val="5"/>
  </w:num>
  <w:num w:numId="13" w16cid:durableId="244264284">
    <w:abstractNumId w:val="11"/>
  </w:num>
  <w:num w:numId="14" w16cid:durableId="1952711305">
    <w:abstractNumId w:val="3"/>
  </w:num>
  <w:num w:numId="15" w16cid:durableId="1234049262">
    <w:abstractNumId w:val="13"/>
  </w:num>
  <w:num w:numId="16" w16cid:durableId="673843943">
    <w:abstractNumId w:val="1"/>
  </w:num>
  <w:num w:numId="17" w16cid:durableId="1425880573">
    <w:abstractNumId w:val="10"/>
  </w:num>
  <w:num w:numId="18" w16cid:durableId="1150057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FD1"/>
    <w:rsid w:val="0000249E"/>
    <w:rsid w:val="000108B1"/>
    <w:rsid w:val="00032BDC"/>
    <w:rsid w:val="00036D8D"/>
    <w:rsid w:val="00065673"/>
    <w:rsid w:val="00095A01"/>
    <w:rsid w:val="000A1257"/>
    <w:rsid w:val="000B1803"/>
    <w:rsid w:val="000B5B1D"/>
    <w:rsid w:val="000D583B"/>
    <w:rsid w:val="00127972"/>
    <w:rsid w:val="00150D53"/>
    <w:rsid w:val="00151A4E"/>
    <w:rsid w:val="0019262A"/>
    <w:rsid w:val="0019759C"/>
    <w:rsid w:val="001A6DE4"/>
    <w:rsid w:val="001C38A4"/>
    <w:rsid w:val="0020228E"/>
    <w:rsid w:val="00276077"/>
    <w:rsid w:val="002B051E"/>
    <w:rsid w:val="002B3C8C"/>
    <w:rsid w:val="002E1033"/>
    <w:rsid w:val="002E59BF"/>
    <w:rsid w:val="002F5556"/>
    <w:rsid w:val="00307C56"/>
    <w:rsid w:val="003178B0"/>
    <w:rsid w:val="003373D5"/>
    <w:rsid w:val="00343A63"/>
    <w:rsid w:val="00356E68"/>
    <w:rsid w:val="00387B93"/>
    <w:rsid w:val="0039253F"/>
    <w:rsid w:val="003969E8"/>
    <w:rsid w:val="003C09BB"/>
    <w:rsid w:val="003D6A27"/>
    <w:rsid w:val="003E5AA2"/>
    <w:rsid w:val="004061E0"/>
    <w:rsid w:val="0048044A"/>
    <w:rsid w:val="005304E0"/>
    <w:rsid w:val="0056329B"/>
    <w:rsid w:val="005B5565"/>
    <w:rsid w:val="0060496B"/>
    <w:rsid w:val="006246CC"/>
    <w:rsid w:val="0063541A"/>
    <w:rsid w:val="00645F3E"/>
    <w:rsid w:val="00662F30"/>
    <w:rsid w:val="0069423A"/>
    <w:rsid w:val="00697B77"/>
    <w:rsid w:val="006B15E9"/>
    <w:rsid w:val="006C6465"/>
    <w:rsid w:val="006F6DF3"/>
    <w:rsid w:val="00735666"/>
    <w:rsid w:val="00757374"/>
    <w:rsid w:val="007B3D0D"/>
    <w:rsid w:val="00825AC2"/>
    <w:rsid w:val="00842B44"/>
    <w:rsid w:val="0085104F"/>
    <w:rsid w:val="00875BBF"/>
    <w:rsid w:val="00875D1F"/>
    <w:rsid w:val="00885BD7"/>
    <w:rsid w:val="008B5771"/>
    <w:rsid w:val="00931FD1"/>
    <w:rsid w:val="00966BF2"/>
    <w:rsid w:val="00997D4D"/>
    <w:rsid w:val="009A1D02"/>
    <w:rsid w:val="009B4D02"/>
    <w:rsid w:val="00A236A9"/>
    <w:rsid w:val="00A26D91"/>
    <w:rsid w:val="00A347B3"/>
    <w:rsid w:val="00A67E47"/>
    <w:rsid w:val="00A901B8"/>
    <w:rsid w:val="00AA6910"/>
    <w:rsid w:val="00B31D12"/>
    <w:rsid w:val="00B8289E"/>
    <w:rsid w:val="00BC1D08"/>
    <w:rsid w:val="00BD4428"/>
    <w:rsid w:val="00BF4000"/>
    <w:rsid w:val="00C503EB"/>
    <w:rsid w:val="00C830BD"/>
    <w:rsid w:val="00C95375"/>
    <w:rsid w:val="00C97B3E"/>
    <w:rsid w:val="00CA61CE"/>
    <w:rsid w:val="00CD41D1"/>
    <w:rsid w:val="00CF7DCE"/>
    <w:rsid w:val="00D15276"/>
    <w:rsid w:val="00D3572B"/>
    <w:rsid w:val="00D64A55"/>
    <w:rsid w:val="00D8594D"/>
    <w:rsid w:val="00DC4A27"/>
    <w:rsid w:val="00E000BE"/>
    <w:rsid w:val="00E13B57"/>
    <w:rsid w:val="00E223C1"/>
    <w:rsid w:val="00E27A39"/>
    <w:rsid w:val="00E70436"/>
    <w:rsid w:val="00F1760B"/>
    <w:rsid w:val="00F30A1D"/>
    <w:rsid w:val="00F42C0B"/>
    <w:rsid w:val="00FE4B47"/>
    <w:rsid w:val="00FF07B4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D1A6"/>
  <w15:chartTrackingRefBased/>
  <w15:docId w15:val="{4223C6F2-09F7-A944-A806-C6AAD726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9BF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1F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31FD1"/>
  </w:style>
  <w:style w:type="paragraph" w:styleId="Stopka">
    <w:name w:val="footer"/>
    <w:basedOn w:val="Normalny"/>
    <w:link w:val="StopkaZnak"/>
    <w:uiPriority w:val="99"/>
    <w:unhideWhenUsed/>
    <w:rsid w:val="00931F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31FD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5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59B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59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0A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B82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537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6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6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6CC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6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6CC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6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6CC"/>
    <w:rPr>
      <w:rFonts w:ascii="Times New Roman" w:eastAsiaTheme="minorEastAsia" w:hAnsi="Times New Roman" w:cs="Times New Roman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26D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6D9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D583B"/>
    <w:rPr>
      <w:rFonts w:eastAsiaTheme="minorEastAsia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6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1234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Rakowski</dc:creator>
  <cp:keywords/>
  <dc:description/>
  <cp:lastModifiedBy>Joanna Soin</cp:lastModifiedBy>
  <cp:revision>3</cp:revision>
  <dcterms:created xsi:type="dcterms:W3CDTF">2023-11-05T07:52:00Z</dcterms:created>
  <dcterms:modified xsi:type="dcterms:W3CDTF">2023-11-05T07:53:00Z</dcterms:modified>
</cp:coreProperties>
</file>