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4B" w:rsidRDefault="001C2E4B" w:rsidP="001C2E4B">
      <w:pPr>
        <w:spacing w:line="276" w:lineRule="auto"/>
        <w:jc w:val="center"/>
        <w:rPr>
          <w:rFonts w:ascii="Muli" w:hAnsi="Muli"/>
          <w:b/>
          <w:sz w:val="20"/>
          <w:szCs w:val="20"/>
        </w:rPr>
      </w:pPr>
      <w:r>
        <w:rPr>
          <w:rFonts w:ascii="Muli" w:hAnsi="Muli"/>
          <w:b/>
          <w:sz w:val="20"/>
          <w:szCs w:val="20"/>
        </w:rPr>
        <w:t xml:space="preserve">ZAKRES DZIAŁAŃ/ ZADAŃ/   CZYNNOŚCI  STUDENTA  W  RAMACH  PRAKTYK ZAWODOWYCH  </w:t>
      </w:r>
    </w:p>
    <w:p w:rsidR="001C2E4B" w:rsidRDefault="001C2E4B" w:rsidP="001C2E4B">
      <w:pPr>
        <w:spacing w:line="276" w:lineRule="auto"/>
        <w:jc w:val="center"/>
        <w:rPr>
          <w:rFonts w:ascii="Muli" w:hAnsi="Muli"/>
          <w:b/>
          <w:color w:val="000000"/>
          <w:sz w:val="20"/>
          <w:szCs w:val="20"/>
        </w:rPr>
      </w:pPr>
      <w:r>
        <w:rPr>
          <w:rFonts w:ascii="Muli" w:hAnsi="Muli"/>
          <w:b/>
          <w:color w:val="000000"/>
          <w:sz w:val="20"/>
          <w:szCs w:val="20"/>
        </w:rPr>
        <w:t xml:space="preserve">STUDIA   JM 5-LETNIE   PEDAGOGIKA   PRZEDSZKOLNA  I  WCZESNOSZKOLNA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520"/>
        <w:gridCol w:w="1305"/>
      </w:tblGrid>
      <w:tr w:rsidR="001C2E4B" w:rsidTr="001C2E4B">
        <w:trPr>
          <w:trHeight w:val="390"/>
        </w:trPr>
        <w:tc>
          <w:tcPr>
            <w:tcW w:w="10094" w:type="dxa"/>
            <w:gridSpan w:val="3"/>
            <w:tcBorders>
              <w:top w:val="single" w:sz="4" w:space="0" w:color="auto"/>
              <w:left w:val="single" w:sz="4" w:space="0" w:color="auto"/>
              <w:bottom w:val="single" w:sz="4" w:space="0" w:color="auto"/>
              <w:right w:val="single" w:sz="4" w:space="0" w:color="auto"/>
            </w:tcBorders>
            <w:hideMark/>
          </w:tcPr>
          <w:p w:rsidR="001C2E4B" w:rsidRDefault="001C2E4B" w:rsidP="00920B13">
            <w:pPr>
              <w:spacing w:after="0" w:line="360" w:lineRule="auto"/>
              <w:jc w:val="center"/>
              <w:rPr>
                <w:rFonts w:ascii="Muli" w:hAnsi="Muli"/>
                <w:color w:val="000000"/>
                <w:sz w:val="18"/>
                <w:szCs w:val="20"/>
              </w:rPr>
            </w:pPr>
            <w:r>
              <w:rPr>
                <w:rFonts w:ascii="Muli" w:hAnsi="Muli"/>
                <w:b/>
                <w:color w:val="000000"/>
                <w:szCs w:val="20"/>
              </w:rPr>
              <w:t xml:space="preserve">PRAKTYKA  </w:t>
            </w:r>
            <w:r w:rsidR="00920B13">
              <w:rPr>
                <w:rFonts w:ascii="Muli" w:hAnsi="Muli"/>
                <w:b/>
                <w:color w:val="000000"/>
                <w:szCs w:val="20"/>
              </w:rPr>
              <w:t>OBSERWACYJNA</w:t>
            </w:r>
          </w:p>
        </w:tc>
      </w:tr>
      <w:tr w:rsidR="001C2E4B" w:rsidTr="001C2E4B">
        <w:trPr>
          <w:trHeight w:val="786"/>
        </w:trPr>
        <w:tc>
          <w:tcPr>
            <w:tcW w:w="10094" w:type="dxa"/>
            <w:gridSpan w:val="3"/>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18"/>
                <w:szCs w:val="20"/>
              </w:rPr>
            </w:pPr>
            <w:proofErr w:type="spellStart"/>
            <w:r>
              <w:rPr>
                <w:rFonts w:ascii="Muli" w:hAnsi="Muli"/>
                <w:b/>
                <w:color w:val="000000"/>
                <w:sz w:val="18"/>
                <w:szCs w:val="20"/>
              </w:rPr>
              <w:t>sem</w:t>
            </w:r>
            <w:proofErr w:type="spellEnd"/>
            <w:r>
              <w:rPr>
                <w:rFonts w:ascii="Muli" w:hAnsi="Muli"/>
                <w:b/>
                <w:color w:val="000000"/>
                <w:sz w:val="18"/>
                <w:szCs w:val="20"/>
              </w:rPr>
              <w:t>. V</w:t>
            </w:r>
            <w:r>
              <w:rPr>
                <w:rFonts w:ascii="Muli" w:hAnsi="Muli"/>
                <w:color w:val="000000"/>
                <w:sz w:val="18"/>
                <w:szCs w:val="20"/>
              </w:rPr>
              <w:t xml:space="preserve"> – 125 godz. dydaktycznych (100 godz. przedszkole i 25 godz.  Poradnia Psychologiczno-Pedagogiczna)</w:t>
            </w:r>
          </w:p>
          <w:p w:rsidR="001C2E4B" w:rsidRDefault="001C2E4B">
            <w:pPr>
              <w:spacing w:after="0" w:line="240" w:lineRule="auto"/>
              <w:rPr>
                <w:rFonts w:ascii="Muli" w:hAnsi="Muli"/>
                <w:b/>
                <w:color w:val="000000"/>
                <w:szCs w:val="20"/>
              </w:rPr>
            </w:pPr>
            <w:proofErr w:type="spellStart"/>
            <w:r>
              <w:rPr>
                <w:rFonts w:ascii="Muli" w:hAnsi="Muli"/>
                <w:b/>
                <w:color w:val="000000"/>
                <w:sz w:val="18"/>
                <w:szCs w:val="20"/>
              </w:rPr>
              <w:t>sem</w:t>
            </w:r>
            <w:proofErr w:type="spellEnd"/>
            <w:r>
              <w:rPr>
                <w:rFonts w:ascii="Muli" w:hAnsi="Muli"/>
                <w:b/>
                <w:color w:val="000000"/>
                <w:sz w:val="18"/>
                <w:szCs w:val="20"/>
              </w:rPr>
              <w:t>. VI</w:t>
            </w:r>
            <w:r>
              <w:rPr>
                <w:rFonts w:ascii="Muli" w:hAnsi="Muli"/>
                <w:color w:val="000000"/>
                <w:sz w:val="18"/>
                <w:szCs w:val="20"/>
              </w:rPr>
              <w:t xml:space="preserve"> – 125 godz. dydaktycznych (100 godz. szkoła podstawowa klasy I-III i 25 godz. placówka oświatowa  (np. </w:t>
            </w:r>
            <w:r>
              <w:rPr>
                <w:rFonts w:ascii="Muli" w:hAnsi="Muli"/>
                <w:color w:val="000000"/>
                <w:sz w:val="18"/>
                <w:szCs w:val="20"/>
              </w:rPr>
              <w:br/>
              <w:t xml:space="preserve">                                                                                                                                             </w:t>
            </w:r>
            <w:r>
              <w:rPr>
                <w:rFonts w:ascii="Muli" w:hAnsi="Muli"/>
                <w:color w:val="000000"/>
                <w:sz w:val="16"/>
                <w:szCs w:val="20"/>
              </w:rPr>
              <w:t xml:space="preserve">Specjalny Ośrodek szkolno-Wychowawczy) </w:t>
            </w:r>
            <w:r>
              <w:rPr>
                <w:rFonts w:ascii="Muli" w:hAnsi="Muli"/>
                <w:color w:val="000000"/>
                <w:sz w:val="18"/>
                <w:szCs w:val="20"/>
              </w:rPr>
              <w:t xml:space="preserve">                                                                                                                                                                                     </w:t>
            </w:r>
          </w:p>
        </w:tc>
      </w:tr>
      <w:tr w:rsidR="001C2E4B" w:rsidTr="001C2E4B">
        <w:tc>
          <w:tcPr>
            <w:tcW w:w="10094" w:type="dxa"/>
            <w:gridSpan w:val="3"/>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center"/>
              <w:rPr>
                <w:rFonts w:ascii="Muli" w:hAnsi="Muli"/>
                <w:b/>
                <w:color w:val="000000"/>
                <w:sz w:val="18"/>
                <w:szCs w:val="20"/>
              </w:rPr>
            </w:pPr>
            <w:r>
              <w:rPr>
                <w:rFonts w:ascii="Muli" w:hAnsi="Muli"/>
                <w:b/>
                <w:color w:val="000000"/>
                <w:sz w:val="24"/>
                <w:szCs w:val="20"/>
              </w:rPr>
              <w:t>Przedszkole / szkoła podstawowa klasy I-III</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b/>
                <w:color w:val="000000"/>
                <w:sz w:val="20"/>
                <w:szCs w:val="20"/>
              </w:rPr>
            </w:pPr>
            <w:r>
              <w:rPr>
                <w:rFonts w:ascii="Muli" w:hAnsi="Muli"/>
                <w:b/>
                <w:color w:val="000000"/>
                <w:sz w:val="20"/>
                <w:szCs w:val="20"/>
              </w:rPr>
              <w:t>Zadania studenta</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b/>
                <w:color w:val="000000"/>
                <w:sz w:val="20"/>
                <w:szCs w:val="20"/>
              </w:rPr>
            </w:pPr>
            <w:r>
              <w:rPr>
                <w:rFonts w:ascii="Muli" w:hAnsi="Muli"/>
                <w:b/>
                <w:color w:val="000000"/>
                <w:sz w:val="20"/>
                <w:szCs w:val="20"/>
              </w:rPr>
              <w:t>Proponowane działania podejmowane przez studenta</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20"/>
                <w:szCs w:val="20"/>
              </w:rPr>
            </w:pPr>
            <w:r>
              <w:rPr>
                <w:rFonts w:ascii="Muli" w:hAnsi="Muli"/>
                <w:color w:val="000000"/>
                <w:sz w:val="18"/>
                <w:szCs w:val="20"/>
              </w:rPr>
              <w:t xml:space="preserve">Liczba godzin </w:t>
            </w:r>
            <w:r>
              <w:rPr>
                <w:rFonts w:ascii="Muli" w:hAnsi="Muli"/>
                <w:color w:val="000000"/>
                <w:sz w:val="16"/>
                <w:szCs w:val="20"/>
              </w:rPr>
              <w:t>(orientacyjnie)</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20"/>
                <w:szCs w:val="20"/>
              </w:rPr>
            </w:pPr>
            <w:r>
              <w:rPr>
                <w:rFonts w:ascii="Muli" w:hAnsi="Muli"/>
                <w:color w:val="000000"/>
                <w:sz w:val="16"/>
                <w:szCs w:val="20"/>
              </w:rPr>
              <w:t>Poznanie podstaw prawnych funkcjonowania przedszkola/szkoły</w:t>
            </w:r>
          </w:p>
        </w:tc>
        <w:tc>
          <w:tcPr>
            <w:tcW w:w="6520" w:type="dxa"/>
            <w:tcBorders>
              <w:top w:val="single" w:sz="4" w:space="0" w:color="auto"/>
              <w:left w:val="single" w:sz="4" w:space="0" w:color="auto"/>
              <w:bottom w:val="single" w:sz="4" w:space="0" w:color="auto"/>
              <w:right w:val="single" w:sz="4" w:space="0" w:color="auto"/>
            </w:tcBorders>
          </w:tcPr>
          <w:p w:rsidR="001C2E4B" w:rsidRDefault="001C2E4B">
            <w:pPr>
              <w:spacing w:after="0" w:line="276" w:lineRule="auto"/>
              <w:jc w:val="both"/>
              <w:rPr>
                <w:rFonts w:ascii="Muli" w:hAnsi="Muli"/>
                <w:color w:val="000000"/>
                <w:sz w:val="18"/>
                <w:szCs w:val="20"/>
              </w:rPr>
            </w:pPr>
            <w:r>
              <w:rPr>
                <w:rFonts w:ascii="Muli" w:hAnsi="Muli"/>
                <w:color w:val="000000"/>
                <w:sz w:val="18"/>
                <w:szCs w:val="20"/>
              </w:rPr>
              <w:t>Zapoznanie  się  podstawami  prawnymi funkcjonowania przedszkola/ oddziału przedszkolnego w szkole/ szkoły  (Ustawa Prawo oświatowe, Ustawa o systemie oświaty, Rozporządzenia MEN)</w:t>
            </w:r>
          </w:p>
          <w:p w:rsidR="001C2E4B" w:rsidRDefault="001C2E4B">
            <w:pPr>
              <w:spacing w:after="0" w:line="276" w:lineRule="auto"/>
              <w:jc w:val="both"/>
              <w:rPr>
                <w:rFonts w:ascii="Muli" w:hAnsi="Muli"/>
                <w:color w:val="000000"/>
                <w:sz w:val="20"/>
                <w:szCs w:val="20"/>
              </w:rPr>
            </w:pP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3</w:t>
            </w:r>
          </w:p>
        </w:tc>
      </w:tr>
      <w:tr w:rsidR="001C2E4B" w:rsidTr="001C2E4B">
        <w:tc>
          <w:tcPr>
            <w:tcW w:w="2269" w:type="dxa"/>
            <w:tcBorders>
              <w:top w:val="single" w:sz="4" w:space="0" w:color="auto"/>
              <w:left w:val="single" w:sz="4" w:space="0" w:color="auto"/>
              <w:bottom w:val="single" w:sz="4" w:space="0" w:color="auto"/>
              <w:right w:val="single" w:sz="4" w:space="0" w:color="auto"/>
            </w:tcBorders>
          </w:tcPr>
          <w:p w:rsidR="001C2E4B" w:rsidRDefault="001C2E4B">
            <w:pPr>
              <w:spacing w:after="0" w:line="276" w:lineRule="auto"/>
              <w:rPr>
                <w:rFonts w:ascii="Muli" w:hAnsi="Muli"/>
                <w:color w:val="000000"/>
                <w:sz w:val="18"/>
                <w:szCs w:val="20"/>
              </w:rPr>
            </w:pPr>
          </w:p>
          <w:p w:rsidR="001C2E4B" w:rsidRDefault="001C2E4B">
            <w:pPr>
              <w:spacing w:after="0" w:line="276" w:lineRule="auto"/>
              <w:rPr>
                <w:rFonts w:ascii="Muli" w:hAnsi="Muli"/>
                <w:color w:val="000000"/>
                <w:sz w:val="20"/>
                <w:szCs w:val="20"/>
              </w:rPr>
            </w:pPr>
            <w:r>
              <w:rPr>
                <w:rFonts w:ascii="Muli" w:hAnsi="Muli"/>
                <w:color w:val="000000"/>
                <w:sz w:val="18"/>
                <w:szCs w:val="20"/>
              </w:rPr>
              <w:t>Poznanie dokumentów przedszkola/szkoły</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Zapoznanie się z dokumentami typu: statut przedszkola, szkoły podstawowej, koncepcja pracy przedszkola/szkoły, program wychowawczo-profilaktyczny,  procedury, regulaminy obowiązujące w przedszkolu/szkole, przedmiotowe zasady oceniania, itp.</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5</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20"/>
                <w:szCs w:val="20"/>
              </w:rPr>
            </w:pPr>
            <w:r>
              <w:rPr>
                <w:rFonts w:ascii="Muli" w:hAnsi="Muli"/>
                <w:color w:val="000000"/>
                <w:sz w:val="18"/>
                <w:szCs w:val="20"/>
              </w:rPr>
              <w:t>Poznanie zasad funkcjonowania i struktury organizacyjnej przedszkola/szkoły</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18"/>
                <w:szCs w:val="20"/>
              </w:rPr>
            </w:pPr>
            <w:r>
              <w:rPr>
                <w:rFonts w:ascii="Muli" w:hAnsi="Muli"/>
                <w:color w:val="000000"/>
                <w:sz w:val="18"/>
                <w:szCs w:val="20"/>
              </w:rPr>
              <w:t>Poznanie zasad funkcjonowania przedszkola/szkoły i struktury organizacyjnej – stanowiska pracy, zadania realizowane przez Dyrektora szkoły, nauczycieli, nauczycieli specjalistów (pedagoga, psychologa, logopedy). Poznanie form działań wspierających dziecko/ucznia.</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7</w:t>
            </w:r>
          </w:p>
        </w:tc>
      </w:tr>
      <w:tr w:rsidR="001C2E4B" w:rsidTr="001C2E4B">
        <w:tc>
          <w:tcPr>
            <w:tcW w:w="2269" w:type="dxa"/>
            <w:tcBorders>
              <w:top w:val="single" w:sz="4" w:space="0" w:color="auto"/>
              <w:left w:val="single" w:sz="4" w:space="0" w:color="auto"/>
              <w:bottom w:val="single" w:sz="4" w:space="0" w:color="auto"/>
              <w:right w:val="single" w:sz="4" w:space="0" w:color="auto"/>
            </w:tcBorders>
          </w:tcPr>
          <w:p w:rsidR="001C2E4B" w:rsidRDefault="001C2E4B">
            <w:pPr>
              <w:spacing w:after="0" w:line="276" w:lineRule="auto"/>
              <w:rPr>
                <w:rFonts w:ascii="Muli" w:hAnsi="Muli"/>
                <w:color w:val="000000"/>
                <w:sz w:val="18"/>
                <w:szCs w:val="20"/>
              </w:rPr>
            </w:pPr>
          </w:p>
          <w:p w:rsidR="001C2E4B" w:rsidRDefault="001C2E4B">
            <w:pPr>
              <w:spacing w:after="0" w:line="276" w:lineRule="auto"/>
              <w:rPr>
                <w:rFonts w:ascii="Muli" w:hAnsi="Muli"/>
                <w:color w:val="000000"/>
                <w:sz w:val="20"/>
                <w:szCs w:val="20"/>
              </w:rPr>
            </w:pPr>
            <w:r>
              <w:rPr>
                <w:rFonts w:ascii="Muli" w:hAnsi="Muli"/>
                <w:color w:val="000000"/>
                <w:sz w:val="18"/>
                <w:szCs w:val="20"/>
              </w:rPr>
              <w:t>Poznanie dokumentacji prowadzonej przez nauczycieli i nauczycieli specjalistów w  przedszkolu/szkole</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Zapoznanie   ze   sposobami   planowania   pracy   pedagogicznej   oraz dokumentacją (podstawa programowa, programy nauczania, rozkłady materiału, scenariusze (konspekty), ewaluacja wewnętrzna, itp.). Poznanie   sposobów   prowadzenia dzienników zajęć,  dzienników lekcyjnych, dzienników zajęć dodatkowych, specjalistycznych, zasad gromadzenia   dokumentacji   z   zakresu   pomocy   psychologiczno-pedagogicznej,  pomocy  materialnej,  itp.  Poznanie  metod  i  narzędzi dokonywania wielospecjalistycznej oceny funkcjonalnej dziecka oraz   wytycznych   do   konstruowania indywidualnych planów rozwoju dziecka, indywidualnych programów edukacyjno-terapeutycznych (IPET)</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15</w:t>
            </w:r>
          </w:p>
        </w:tc>
      </w:tr>
      <w:tr w:rsidR="001C2E4B" w:rsidTr="001C2E4B">
        <w:tc>
          <w:tcPr>
            <w:tcW w:w="2269"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rPr>
                <w:rFonts w:ascii="Muli" w:hAnsi="Muli"/>
                <w:color w:val="000000"/>
                <w:sz w:val="20"/>
                <w:szCs w:val="20"/>
              </w:rPr>
            </w:pPr>
          </w:p>
          <w:p w:rsidR="001C2E4B" w:rsidRDefault="001C2E4B">
            <w:pPr>
              <w:spacing w:after="0" w:line="360" w:lineRule="auto"/>
              <w:rPr>
                <w:rFonts w:ascii="Muli" w:hAnsi="Muli"/>
                <w:color w:val="000000"/>
                <w:sz w:val="20"/>
                <w:szCs w:val="20"/>
              </w:rPr>
            </w:pPr>
            <w:r>
              <w:rPr>
                <w:rFonts w:ascii="Muli" w:hAnsi="Muli"/>
                <w:color w:val="000000"/>
                <w:sz w:val="20"/>
                <w:szCs w:val="20"/>
              </w:rPr>
              <w:t>Obserwacja zajęć</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18"/>
                <w:szCs w:val="20"/>
              </w:rPr>
            </w:pPr>
            <w:r>
              <w:rPr>
                <w:rFonts w:ascii="Muli" w:hAnsi="Muli"/>
                <w:color w:val="000000"/>
                <w:sz w:val="18"/>
                <w:szCs w:val="20"/>
              </w:rPr>
              <w:t>Obserwowanie zajęć prowadzonych przez nauczyciela przedszkola/szkoły obserwowanie zachowań dzieci, ich aktywności (w tym dzieci ze specjalnymi potrzebami edukacyjnymi), pedagoga, psychologa, logopedę, terapeutę  pedagogicznego,  itp.    Odbycie    rozmowy    z nauczycielem  po  obejrzanych zajęciach. Prowadzenie dokumentacji dotyczącej obserwowanych zajęć, sytuacji dydaktyczno-wychowawczych, interpretacja zdarzeń, itp</w:t>
            </w:r>
            <w:r>
              <w:rPr>
                <w:rFonts w:ascii="Muli" w:hAnsi="Muli"/>
                <w:color w:val="000000"/>
                <w:sz w:val="20"/>
                <w:szCs w:val="20"/>
              </w:rPr>
              <w:t>.</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40</w:t>
            </w:r>
          </w:p>
        </w:tc>
      </w:tr>
      <w:tr w:rsidR="001C2E4B" w:rsidTr="001C2E4B">
        <w:tc>
          <w:tcPr>
            <w:tcW w:w="2269" w:type="dxa"/>
            <w:tcBorders>
              <w:top w:val="single" w:sz="4" w:space="0" w:color="auto"/>
              <w:left w:val="single" w:sz="4" w:space="0" w:color="auto"/>
              <w:bottom w:val="single" w:sz="4" w:space="0" w:color="auto"/>
              <w:right w:val="single" w:sz="4" w:space="0" w:color="auto"/>
            </w:tcBorders>
          </w:tcPr>
          <w:p w:rsidR="001C2E4B" w:rsidRDefault="001C2E4B">
            <w:pPr>
              <w:spacing w:after="0" w:line="276" w:lineRule="auto"/>
              <w:rPr>
                <w:rFonts w:ascii="Muli" w:hAnsi="Muli"/>
                <w:color w:val="000000"/>
                <w:sz w:val="18"/>
                <w:szCs w:val="20"/>
              </w:rPr>
            </w:pPr>
          </w:p>
          <w:p w:rsidR="001C2E4B" w:rsidRDefault="001C2E4B">
            <w:pPr>
              <w:spacing w:after="0" w:line="276" w:lineRule="auto"/>
              <w:rPr>
                <w:rFonts w:ascii="Muli" w:hAnsi="Muli"/>
                <w:color w:val="000000"/>
                <w:sz w:val="20"/>
                <w:szCs w:val="20"/>
              </w:rPr>
            </w:pPr>
            <w:r>
              <w:rPr>
                <w:rFonts w:ascii="Muli" w:hAnsi="Muli"/>
                <w:color w:val="000000"/>
                <w:sz w:val="18"/>
                <w:szCs w:val="20"/>
              </w:rPr>
              <w:t>Inne działania podejmowane przez studenta</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Wykonanie  zadań  zleconych  przez  opiekuna  praktyk i zadań wykonanych z własnej inicjatywy np.:  pomoc  w przygotowaniu   imprez i uroczystości, konkursów, opracowaniu gazetki/wystawki, kącików zajęć, wykonanie środków dydaktycznych, udział w imprezach przedszkolnych, środowiskowych, pomoc w prowadzeniu kroniki grupy korzystanie  z  ICT  w  celu zdobywania informacji.</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10</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20"/>
                <w:szCs w:val="20"/>
              </w:rPr>
            </w:pPr>
            <w:r>
              <w:rPr>
                <w:rFonts w:ascii="Muli" w:hAnsi="Muli"/>
                <w:color w:val="000000"/>
                <w:sz w:val="18"/>
                <w:szCs w:val="20"/>
              </w:rPr>
              <w:t>Włączanie się do zajęć prowadzonych przez nauczyciela</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Włączanie się do zajęć prowadzonych przez nauczyciela (za jego zgodą), przeprowadzenie np.: zabaw, ćwiczeń gimnastycznych, czytanie książek, ćwiczeń muzycznych, pomoc dzieciom/uczniom w czasie zajęć dydaktycznych, itp.</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10</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20"/>
                <w:szCs w:val="20"/>
              </w:rPr>
            </w:pPr>
            <w:r>
              <w:rPr>
                <w:rFonts w:ascii="Muli" w:hAnsi="Muli"/>
                <w:color w:val="000000"/>
                <w:sz w:val="20"/>
                <w:szCs w:val="20"/>
              </w:rPr>
              <w:lastRenderedPageBreak/>
              <w:t>Portfolio</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18"/>
                <w:szCs w:val="20"/>
              </w:rPr>
            </w:pPr>
            <w:r>
              <w:rPr>
                <w:rFonts w:ascii="Muli" w:hAnsi="Muli"/>
                <w:color w:val="000000"/>
                <w:sz w:val="18"/>
                <w:szCs w:val="20"/>
              </w:rPr>
              <w:t>Sporządzenie dokumentacji powstałej w czasie odbywania praktyk (dziennik praktyk, sprawozdania, arkusze obserwacji, itp.)</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color w:val="000000"/>
                <w:sz w:val="20"/>
                <w:szCs w:val="20"/>
              </w:rPr>
            </w:pPr>
            <w:r>
              <w:rPr>
                <w:rFonts w:ascii="Muli" w:hAnsi="Muli"/>
                <w:color w:val="000000"/>
                <w:sz w:val="20"/>
                <w:szCs w:val="20"/>
              </w:rPr>
              <w:t>10</w:t>
            </w:r>
          </w:p>
        </w:tc>
      </w:tr>
      <w:tr w:rsidR="001C2E4B" w:rsidTr="001C2E4B">
        <w:trPr>
          <w:trHeight w:val="357"/>
        </w:trPr>
        <w:tc>
          <w:tcPr>
            <w:tcW w:w="2269"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rPr>
                <w:rFonts w:ascii="Muli" w:hAnsi="Muli"/>
                <w:color w:val="000000"/>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b/>
                <w:color w:val="000000"/>
                <w:sz w:val="20"/>
                <w:szCs w:val="20"/>
              </w:rPr>
            </w:pPr>
            <w:r>
              <w:rPr>
                <w:rFonts w:ascii="Muli" w:hAnsi="Muli"/>
                <w:b/>
                <w:color w:val="000000"/>
                <w:sz w:val="20"/>
                <w:szCs w:val="20"/>
              </w:rPr>
              <w:t xml:space="preserve">                                                                                              Razem </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b/>
                <w:color w:val="000000"/>
                <w:sz w:val="20"/>
                <w:szCs w:val="20"/>
              </w:rPr>
            </w:pPr>
            <w:r>
              <w:rPr>
                <w:rFonts w:ascii="Muli" w:hAnsi="Muli"/>
                <w:b/>
                <w:color w:val="000000"/>
                <w:sz w:val="20"/>
                <w:szCs w:val="20"/>
              </w:rPr>
              <w:t>100</w:t>
            </w:r>
          </w:p>
        </w:tc>
      </w:tr>
      <w:tr w:rsidR="001C2E4B" w:rsidTr="001C2E4B">
        <w:tc>
          <w:tcPr>
            <w:tcW w:w="10094" w:type="dxa"/>
            <w:gridSpan w:val="3"/>
            <w:tcBorders>
              <w:top w:val="single" w:sz="4" w:space="0" w:color="auto"/>
              <w:left w:val="single" w:sz="4" w:space="0" w:color="auto"/>
              <w:bottom w:val="single" w:sz="4" w:space="0" w:color="auto"/>
              <w:right w:val="single" w:sz="4" w:space="0" w:color="auto"/>
            </w:tcBorders>
          </w:tcPr>
          <w:p w:rsidR="001C2E4B" w:rsidRDefault="001C2E4B">
            <w:pPr>
              <w:spacing w:after="0" w:line="276" w:lineRule="auto"/>
              <w:jc w:val="center"/>
              <w:rPr>
                <w:rFonts w:ascii="Muli" w:hAnsi="Muli"/>
                <w:b/>
                <w:color w:val="000000"/>
                <w:szCs w:val="20"/>
              </w:rPr>
            </w:pPr>
          </w:p>
          <w:p w:rsidR="001C2E4B" w:rsidRDefault="001C2E4B">
            <w:pPr>
              <w:spacing w:after="0" w:line="276" w:lineRule="auto"/>
              <w:jc w:val="center"/>
              <w:rPr>
                <w:rFonts w:ascii="Muli" w:hAnsi="Muli"/>
                <w:b/>
                <w:color w:val="000000"/>
                <w:szCs w:val="20"/>
              </w:rPr>
            </w:pPr>
            <w:r>
              <w:rPr>
                <w:rFonts w:ascii="Muli" w:hAnsi="Muli"/>
                <w:b/>
                <w:color w:val="000000"/>
                <w:szCs w:val="20"/>
              </w:rPr>
              <w:t xml:space="preserve">PORADNIA   PSYCHOLOGICZNO-PEDAGOGICZNA      </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rPr>
                <w:rFonts w:ascii="Muli" w:hAnsi="Muli"/>
                <w:color w:val="000000"/>
                <w:sz w:val="20"/>
                <w:szCs w:val="20"/>
              </w:rPr>
            </w:pPr>
            <w:r>
              <w:rPr>
                <w:rFonts w:ascii="Muli" w:hAnsi="Muli"/>
                <w:color w:val="000000"/>
                <w:sz w:val="20"/>
                <w:szCs w:val="20"/>
              </w:rPr>
              <w:t>zadania studenta</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20"/>
                <w:szCs w:val="20"/>
              </w:rPr>
              <w:t>Proponowane działania podejmowane przez studenta</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color w:val="000000"/>
                <w:sz w:val="20"/>
                <w:szCs w:val="20"/>
              </w:rPr>
            </w:pPr>
            <w:r>
              <w:rPr>
                <w:rFonts w:ascii="Muli" w:hAnsi="Muli"/>
                <w:color w:val="000000"/>
                <w:sz w:val="16"/>
                <w:szCs w:val="20"/>
              </w:rPr>
              <w:t>liczba godzin (orientacyjnie)</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18"/>
                <w:szCs w:val="20"/>
              </w:rPr>
            </w:pPr>
            <w:r>
              <w:rPr>
                <w:rFonts w:ascii="Muli" w:hAnsi="Muli"/>
                <w:color w:val="000000"/>
                <w:sz w:val="18"/>
                <w:szCs w:val="20"/>
              </w:rPr>
              <w:t>Poznanie podstaw prawnych funkcjonowania PP-P</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Zapoznanie  się  podstawami  prawnymi funkcjonowania Poradni Psychologiczno-Pedagogicznej (Ustawa o systemie oświaty, Rozporządzenia MEN)</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color w:val="000000"/>
                <w:sz w:val="20"/>
                <w:szCs w:val="20"/>
              </w:rPr>
            </w:pPr>
            <w:r>
              <w:rPr>
                <w:rFonts w:ascii="Muli" w:hAnsi="Muli"/>
                <w:color w:val="000000"/>
                <w:sz w:val="20"/>
                <w:szCs w:val="20"/>
              </w:rPr>
              <w:t>2</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18"/>
                <w:szCs w:val="20"/>
              </w:rPr>
            </w:pPr>
            <w:r>
              <w:rPr>
                <w:rFonts w:ascii="Muli" w:hAnsi="Muli"/>
                <w:color w:val="000000"/>
                <w:sz w:val="18"/>
                <w:szCs w:val="20"/>
              </w:rPr>
              <w:t>Poznanie dokumentów placówki</w:t>
            </w:r>
          </w:p>
        </w:tc>
        <w:tc>
          <w:tcPr>
            <w:tcW w:w="6520" w:type="dxa"/>
            <w:tcBorders>
              <w:top w:val="single" w:sz="4" w:space="0" w:color="auto"/>
              <w:left w:val="single" w:sz="4" w:space="0" w:color="auto"/>
              <w:bottom w:val="single" w:sz="4" w:space="0" w:color="auto"/>
              <w:right w:val="single" w:sz="4" w:space="0" w:color="auto"/>
            </w:tcBorders>
          </w:tcPr>
          <w:p w:rsidR="001C2E4B" w:rsidRDefault="001C2E4B">
            <w:pPr>
              <w:spacing w:after="0" w:line="276" w:lineRule="auto"/>
              <w:jc w:val="both"/>
              <w:rPr>
                <w:rFonts w:ascii="Muli" w:hAnsi="Muli"/>
                <w:color w:val="000000"/>
                <w:sz w:val="18"/>
                <w:szCs w:val="20"/>
              </w:rPr>
            </w:pPr>
            <w:r>
              <w:rPr>
                <w:rFonts w:ascii="Muli" w:hAnsi="Muli"/>
                <w:color w:val="000000"/>
                <w:sz w:val="18"/>
                <w:szCs w:val="20"/>
              </w:rPr>
              <w:t>Zapoznanie  się  z  dokumentami obowiązującymi w placówce m.in:  statut, regulaminy, procedury, cele i zadania realizowane przez PP-P;</w:t>
            </w:r>
          </w:p>
          <w:p w:rsidR="001C2E4B" w:rsidRDefault="001C2E4B">
            <w:pPr>
              <w:spacing w:after="0" w:line="276" w:lineRule="auto"/>
              <w:jc w:val="both"/>
              <w:rPr>
                <w:rFonts w:ascii="Muli" w:hAnsi="Muli"/>
                <w:color w:val="000000"/>
                <w:sz w:val="20"/>
                <w:szCs w:val="20"/>
              </w:rPr>
            </w:pP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color w:val="000000"/>
                <w:sz w:val="20"/>
                <w:szCs w:val="20"/>
              </w:rPr>
            </w:pPr>
            <w:r>
              <w:rPr>
                <w:rFonts w:ascii="Muli" w:hAnsi="Muli"/>
                <w:color w:val="000000"/>
                <w:sz w:val="20"/>
                <w:szCs w:val="20"/>
              </w:rPr>
              <w:t>3</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18"/>
                <w:szCs w:val="20"/>
              </w:rPr>
            </w:pPr>
            <w:r>
              <w:rPr>
                <w:rFonts w:ascii="Muli" w:hAnsi="Muli"/>
                <w:color w:val="000000"/>
                <w:sz w:val="18"/>
                <w:szCs w:val="20"/>
              </w:rPr>
              <w:t>Poznanie dokumentacji prowadzonej w Poradni Psychologiczno-Pedagogicznej</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Zapoznanie się dokumentacją prowadzoną przez Poradnie , np.: dokumentowanie badań, plan pracy Poradni, arkusz organizacyjny, itp</w:t>
            </w:r>
            <w:r>
              <w:rPr>
                <w:rFonts w:ascii="Muli" w:hAnsi="Muli"/>
                <w:color w:val="000000"/>
                <w:sz w:val="20"/>
                <w:szCs w:val="20"/>
              </w:rPr>
              <w:t>.</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color w:val="000000"/>
                <w:sz w:val="20"/>
                <w:szCs w:val="20"/>
              </w:rPr>
            </w:pPr>
            <w:r>
              <w:rPr>
                <w:rFonts w:ascii="Muli" w:hAnsi="Muli"/>
                <w:color w:val="000000"/>
                <w:sz w:val="20"/>
                <w:szCs w:val="20"/>
              </w:rPr>
              <w:t>5</w:t>
            </w:r>
          </w:p>
        </w:tc>
      </w:tr>
      <w:tr w:rsidR="001C2E4B" w:rsidTr="001C2E4B">
        <w:tc>
          <w:tcPr>
            <w:tcW w:w="2269" w:type="dxa"/>
            <w:tcBorders>
              <w:top w:val="single" w:sz="4" w:space="0" w:color="auto"/>
              <w:left w:val="single" w:sz="4" w:space="0" w:color="auto"/>
              <w:bottom w:val="single" w:sz="4" w:space="0" w:color="auto"/>
              <w:right w:val="single" w:sz="4" w:space="0" w:color="auto"/>
            </w:tcBorders>
          </w:tcPr>
          <w:p w:rsidR="001C2E4B" w:rsidRDefault="001C2E4B">
            <w:pPr>
              <w:spacing w:after="0" w:line="276" w:lineRule="auto"/>
              <w:rPr>
                <w:rFonts w:ascii="Muli" w:hAnsi="Muli"/>
                <w:color w:val="000000"/>
                <w:sz w:val="18"/>
                <w:szCs w:val="20"/>
              </w:rPr>
            </w:pPr>
            <w:r>
              <w:rPr>
                <w:rFonts w:ascii="Muli" w:hAnsi="Muli"/>
                <w:color w:val="000000"/>
                <w:sz w:val="18"/>
                <w:szCs w:val="20"/>
              </w:rPr>
              <w:t>Poznanie zadań nauczycieli poradni</w:t>
            </w:r>
          </w:p>
          <w:p w:rsidR="001C2E4B" w:rsidRDefault="001C2E4B">
            <w:pPr>
              <w:spacing w:after="0" w:line="276" w:lineRule="auto"/>
              <w:rPr>
                <w:rFonts w:ascii="Muli" w:hAnsi="Muli"/>
                <w:color w:val="000000"/>
                <w:sz w:val="18"/>
                <w:szCs w:val="20"/>
              </w:rPr>
            </w:pP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Poznanie zakresu działań specjalistów pracujących w Poradni, np.: pedagoga, psychologa, lekarza, terapeuty.</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color w:val="000000"/>
                <w:sz w:val="20"/>
                <w:szCs w:val="20"/>
              </w:rPr>
            </w:pPr>
            <w:r>
              <w:rPr>
                <w:rFonts w:ascii="Muli" w:hAnsi="Muli"/>
                <w:color w:val="000000"/>
                <w:sz w:val="20"/>
                <w:szCs w:val="20"/>
              </w:rPr>
              <w:t>5</w:t>
            </w:r>
          </w:p>
        </w:tc>
      </w:tr>
      <w:tr w:rsidR="001C2E4B" w:rsidTr="001C2E4B">
        <w:tc>
          <w:tcPr>
            <w:tcW w:w="2269"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18"/>
                <w:szCs w:val="20"/>
              </w:rPr>
            </w:pPr>
            <w:r>
              <w:rPr>
                <w:rFonts w:ascii="Muli" w:hAnsi="Muli"/>
                <w:color w:val="000000"/>
                <w:sz w:val="18"/>
                <w:szCs w:val="20"/>
              </w:rPr>
              <w:t>Poznanie sposobów realizacji zadań przez PP-P</w:t>
            </w: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Zapoznanie się ze sposobami realizacji zadań Poradni w zakresie: wydawania opinii, orzeczeń, wczesnego wspomagania rozwoju dziecka, udzielania pomocy psychologiczno-pedagogicznej, wspierania nauczycieli w rozwiązywaniu problemów, itp.</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color w:val="000000"/>
                <w:sz w:val="20"/>
                <w:szCs w:val="20"/>
              </w:rPr>
            </w:pPr>
            <w:r>
              <w:rPr>
                <w:rFonts w:ascii="Muli" w:hAnsi="Muli"/>
                <w:color w:val="000000"/>
                <w:sz w:val="20"/>
                <w:szCs w:val="20"/>
              </w:rPr>
              <w:t>10</w:t>
            </w:r>
          </w:p>
        </w:tc>
      </w:tr>
      <w:tr w:rsidR="001C2E4B" w:rsidTr="001C2E4B">
        <w:tc>
          <w:tcPr>
            <w:tcW w:w="2269" w:type="dxa"/>
            <w:tcBorders>
              <w:top w:val="single" w:sz="4" w:space="0" w:color="auto"/>
              <w:left w:val="single" w:sz="4" w:space="0" w:color="auto"/>
              <w:bottom w:val="single" w:sz="4" w:space="0" w:color="auto"/>
              <w:right w:val="single" w:sz="4" w:space="0" w:color="auto"/>
            </w:tcBorders>
          </w:tcPr>
          <w:p w:rsidR="001C2E4B" w:rsidRDefault="001C2E4B">
            <w:pPr>
              <w:spacing w:after="0" w:line="240" w:lineRule="auto"/>
              <w:rPr>
                <w:rFonts w:ascii="Muli" w:hAnsi="Muli"/>
                <w:color w:val="000000"/>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b/>
                <w:color w:val="000000"/>
                <w:sz w:val="20"/>
                <w:szCs w:val="20"/>
              </w:rPr>
            </w:pPr>
            <w:r>
              <w:rPr>
                <w:rFonts w:ascii="Muli" w:hAnsi="Muli"/>
                <w:b/>
                <w:color w:val="000000"/>
                <w:sz w:val="20"/>
                <w:szCs w:val="20"/>
              </w:rPr>
              <w:t xml:space="preserve">                                                                                                      Razem </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b/>
                <w:color w:val="000000"/>
                <w:sz w:val="20"/>
                <w:szCs w:val="20"/>
              </w:rPr>
            </w:pPr>
            <w:r>
              <w:rPr>
                <w:rFonts w:ascii="Muli" w:hAnsi="Muli"/>
                <w:b/>
                <w:color w:val="000000"/>
                <w:sz w:val="20"/>
                <w:szCs w:val="20"/>
              </w:rPr>
              <w:t>25</w:t>
            </w:r>
          </w:p>
        </w:tc>
      </w:tr>
    </w:tbl>
    <w:p w:rsidR="001C2E4B" w:rsidRDefault="001C2E4B" w:rsidP="001C2E4B">
      <w:pPr>
        <w:spacing w:line="360" w:lineRule="auto"/>
        <w:rPr>
          <w:rFonts w:ascii="Muli" w:hAnsi="Muli"/>
          <w:color w:val="000000"/>
          <w:sz w:val="20"/>
          <w:szCs w:val="20"/>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6124"/>
        <w:gridCol w:w="113"/>
        <w:gridCol w:w="1305"/>
      </w:tblGrid>
      <w:tr w:rsidR="001C2E4B" w:rsidTr="001C2E4B">
        <w:tc>
          <w:tcPr>
            <w:tcW w:w="10094" w:type="dxa"/>
            <w:gridSpan w:val="5"/>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b/>
                <w:color w:val="000000"/>
                <w:sz w:val="20"/>
                <w:szCs w:val="20"/>
              </w:rPr>
            </w:pPr>
            <w:r>
              <w:rPr>
                <w:rFonts w:ascii="Muli" w:hAnsi="Muli"/>
                <w:b/>
                <w:color w:val="000000"/>
                <w:szCs w:val="20"/>
              </w:rPr>
              <w:t xml:space="preserve">PLACÓWKA  OŚWIATOWA    </w:t>
            </w: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rPr>
                <w:rFonts w:ascii="Muli" w:hAnsi="Muli"/>
                <w:color w:val="000000"/>
                <w:sz w:val="20"/>
                <w:szCs w:val="20"/>
              </w:rPr>
            </w:pPr>
            <w:r>
              <w:rPr>
                <w:rFonts w:ascii="Muli" w:hAnsi="Muli"/>
                <w:color w:val="000000"/>
                <w:sz w:val="20"/>
                <w:szCs w:val="20"/>
              </w:rPr>
              <w:t>zadania studenta</w:t>
            </w:r>
          </w:p>
        </w:tc>
        <w:tc>
          <w:tcPr>
            <w:tcW w:w="6804" w:type="dxa"/>
            <w:gridSpan w:val="3"/>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20"/>
                <w:szCs w:val="20"/>
              </w:rPr>
              <w:t>Proponowane działania podejmowane przez studenta</w:t>
            </w:r>
          </w:p>
        </w:tc>
        <w:tc>
          <w:tcPr>
            <w:tcW w:w="130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color w:val="000000"/>
                <w:sz w:val="20"/>
                <w:szCs w:val="20"/>
              </w:rPr>
            </w:pPr>
            <w:r>
              <w:rPr>
                <w:rFonts w:ascii="Muli" w:hAnsi="Muli"/>
                <w:color w:val="000000"/>
                <w:sz w:val="16"/>
                <w:szCs w:val="20"/>
              </w:rPr>
              <w:t>liczba godzin (orientacyjnie)</w:t>
            </w: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40" w:lineRule="auto"/>
              <w:rPr>
                <w:rFonts w:ascii="Muli" w:hAnsi="Muli"/>
                <w:color w:val="000000"/>
                <w:sz w:val="20"/>
                <w:szCs w:val="20"/>
              </w:rPr>
            </w:pPr>
            <w:r>
              <w:rPr>
                <w:rFonts w:ascii="Muli" w:hAnsi="Muli"/>
                <w:color w:val="000000"/>
                <w:sz w:val="16"/>
                <w:szCs w:val="20"/>
              </w:rPr>
              <w:t>Poznanie podstaw prawnych funkcjonowania placówki oświatowej np. SOSW</w:t>
            </w:r>
          </w:p>
        </w:tc>
        <w:tc>
          <w:tcPr>
            <w:tcW w:w="6804" w:type="dxa"/>
            <w:gridSpan w:val="3"/>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Zapoznanie  się  podstawami  prawnymi funkcjonowania placówki oświatowej (Ustawa Prawo oświatowe, Ustawa o systemie oświaty, Rozporządzenia MEN)</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2</w:t>
            </w: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color w:val="000000"/>
                <w:sz w:val="18"/>
                <w:szCs w:val="20"/>
              </w:rPr>
            </w:pPr>
            <w:r>
              <w:rPr>
                <w:rFonts w:ascii="Muli" w:hAnsi="Muli"/>
                <w:color w:val="000000"/>
                <w:sz w:val="18"/>
                <w:szCs w:val="20"/>
              </w:rPr>
              <w:t>Poznanie dokumentów placówki</w:t>
            </w:r>
          </w:p>
        </w:tc>
        <w:tc>
          <w:tcPr>
            <w:tcW w:w="6804" w:type="dxa"/>
            <w:gridSpan w:val="3"/>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Zapoznanie  się  z  dokumentami  typu:  statut ośrodka, szkolny zestaw programów nauczania, procedury postępowania, regulaminy obowiązujące w placówce.</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3</w:t>
            </w: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40" w:lineRule="auto"/>
              <w:rPr>
                <w:rFonts w:ascii="Muli" w:hAnsi="Muli"/>
                <w:color w:val="000000"/>
                <w:sz w:val="18"/>
                <w:szCs w:val="20"/>
              </w:rPr>
            </w:pPr>
            <w:r>
              <w:rPr>
                <w:rFonts w:ascii="Muli" w:hAnsi="Muli"/>
                <w:color w:val="000000"/>
                <w:sz w:val="18"/>
                <w:szCs w:val="20"/>
              </w:rPr>
              <w:t>Poznanie zasad funkcjonowania i struktury organizacyjnej przedszkola/szkoły</w:t>
            </w:r>
          </w:p>
        </w:tc>
        <w:tc>
          <w:tcPr>
            <w:tcW w:w="6804" w:type="dxa"/>
            <w:gridSpan w:val="3"/>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Poznanie zasad funkcjonowania placówki i struktury organizacyjnej; stanowiska pracy, zadania realizowane przez Dyrektora placówki, nauczycieli specjalistów, Poznanie form działań wspierających rozwój dziecko/ucznia (terapie)</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5</w:t>
            </w: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40" w:lineRule="auto"/>
              <w:rPr>
                <w:rFonts w:ascii="Muli" w:hAnsi="Muli"/>
                <w:color w:val="000000"/>
                <w:sz w:val="18"/>
                <w:szCs w:val="20"/>
              </w:rPr>
            </w:pPr>
            <w:r>
              <w:rPr>
                <w:rFonts w:ascii="Muli" w:hAnsi="Muli"/>
                <w:color w:val="000000"/>
                <w:sz w:val="18"/>
                <w:szCs w:val="20"/>
              </w:rPr>
              <w:t>Poznanie dokumentacji prowadzonej przez nauczycieli  w  placówce</w:t>
            </w:r>
          </w:p>
        </w:tc>
        <w:tc>
          <w:tcPr>
            <w:tcW w:w="6804" w:type="dxa"/>
            <w:gridSpan w:val="3"/>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Zapoznanie   ze   sposobami   planowania   pracy   pedagogicznej   oraz dokumentacją (programy, rozkłady, konspekty, ewaluacja wewnętrzna, itp.). Poznanie sposobów   prowadzenia  dzienników lekcyjnych specjalistycznych, zajęć rewalidacyjno- wychowawczych.</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5</w:t>
            </w:r>
          </w:p>
        </w:tc>
      </w:tr>
      <w:tr w:rsidR="001C2E4B" w:rsidTr="001C2E4B">
        <w:tc>
          <w:tcPr>
            <w:tcW w:w="1985" w:type="dxa"/>
            <w:tcBorders>
              <w:top w:val="single" w:sz="4" w:space="0" w:color="auto"/>
              <w:left w:val="single" w:sz="4" w:space="0" w:color="auto"/>
              <w:bottom w:val="single" w:sz="4" w:space="0" w:color="auto"/>
              <w:right w:val="single" w:sz="4" w:space="0" w:color="auto"/>
            </w:tcBorders>
          </w:tcPr>
          <w:p w:rsidR="001C2E4B" w:rsidRDefault="001C2E4B">
            <w:pPr>
              <w:spacing w:after="0" w:line="240" w:lineRule="auto"/>
              <w:rPr>
                <w:rFonts w:ascii="Muli" w:hAnsi="Muli"/>
                <w:color w:val="000000"/>
                <w:sz w:val="18"/>
                <w:szCs w:val="20"/>
              </w:rPr>
            </w:pPr>
          </w:p>
          <w:p w:rsidR="001C2E4B" w:rsidRDefault="001C2E4B">
            <w:pPr>
              <w:spacing w:after="0" w:line="240" w:lineRule="auto"/>
              <w:rPr>
                <w:rFonts w:ascii="Muli" w:hAnsi="Muli"/>
                <w:color w:val="000000"/>
                <w:sz w:val="18"/>
                <w:szCs w:val="20"/>
              </w:rPr>
            </w:pPr>
            <w:r>
              <w:rPr>
                <w:rFonts w:ascii="Muli" w:hAnsi="Muli"/>
                <w:color w:val="000000"/>
                <w:sz w:val="18"/>
                <w:szCs w:val="20"/>
              </w:rPr>
              <w:t>Obserwacja zajęć</w:t>
            </w:r>
          </w:p>
        </w:tc>
        <w:tc>
          <w:tcPr>
            <w:tcW w:w="6804" w:type="dxa"/>
            <w:gridSpan w:val="3"/>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color w:val="000000"/>
                <w:sz w:val="20"/>
                <w:szCs w:val="20"/>
              </w:rPr>
            </w:pPr>
            <w:r>
              <w:rPr>
                <w:rFonts w:ascii="Muli" w:hAnsi="Muli"/>
                <w:color w:val="000000"/>
                <w:sz w:val="18"/>
                <w:szCs w:val="20"/>
              </w:rPr>
              <w:t>Obserwowanie zajęć prowadzonych przez nauczyciela opiekuna lub innych specjalistów.  Odbycie    rozmowy    z nauczycielem  po  obejrzanych zajęciach.  Prowadzenie dokumentacji dotyczącej obserwowanych zajęć, sytuacji dydaktyczno-wychowawczych, interpretacja zdarzeń, itp.</w:t>
            </w:r>
          </w:p>
        </w:tc>
        <w:tc>
          <w:tcPr>
            <w:tcW w:w="130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color w:val="000000"/>
                <w:sz w:val="20"/>
                <w:szCs w:val="20"/>
              </w:rPr>
            </w:pPr>
          </w:p>
          <w:p w:rsidR="001C2E4B" w:rsidRDefault="001C2E4B">
            <w:pPr>
              <w:spacing w:after="0" w:line="360" w:lineRule="auto"/>
              <w:jc w:val="center"/>
              <w:rPr>
                <w:rFonts w:ascii="Muli" w:hAnsi="Muli"/>
                <w:color w:val="000000"/>
                <w:sz w:val="20"/>
                <w:szCs w:val="20"/>
              </w:rPr>
            </w:pPr>
            <w:r>
              <w:rPr>
                <w:rFonts w:ascii="Muli" w:hAnsi="Muli"/>
                <w:color w:val="000000"/>
                <w:sz w:val="20"/>
                <w:szCs w:val="20"/>
              </w:rPr>
              <w:t>10</w:t>
            </w:r>
          </w:p>
          <w:p w:rsidR="001C2E4B" w:rsidRDefault="001C2E4B">
            <w:pPr>
              <w:spacing w:after="0" w:line="360" w:lineRule="auto"/>
              <w:jc w:val="center"/>
              <w:rPr>
                <w:rFonts w:ascii="Muli" w:hAnsi="Muli"/>
                <w:color w:val="000000"/>
                <w:sz w:val="20"/>
                <w:szCs w:val="20"/>
              </w:rPr>
            </w:pPr>
          </w:p>
        </w:tc>
      </w:tr>
      <w:tr w:rsidR="001C2E4B" w:rsidTr="001C2E4B">
        <w:trPr>
          <w:trHeight w:val="307"/>
        </w:trPr>
        <w:tc>
          <w:tcPr>
            <w:tcW w:w="1985" w:type="dxa"/>
            <w:tcBorders>
              <w:top w:val="single" w:sz="4" w:space="0" w:color="auto"/>
              <w:left w:val="single" w:sz="4" w:space="0" w:color="auto"/>
              <w:bottom w:val="nil"/>
              <w:right w:val="single" w:sz="4" w:space="0" w:color="auto"/>
            </w:tcBorders>
          </w:tcPr>
          <w:p w:rsidR="001C2E4B" w:rsidRDefault="001C2E4B">
            <w:pPr>
              <w:spacing w:after="0" w:line="240" w:lineRule="auto"/>
              <w:rPr>
                <w:rFonts w:ascii="Muli" w:hAnsi="Muli"/>
                <w:color w:val="000000"/>
                <w:sz w:val="20"/>
                <w:szCs w:val="20"/>
              </w:rPr>
            </w:pPr>
          </w:p>
          <w:p w:rsidR="001C2E4B" w:rsidRDefault="001C2E4B">
            <w:pPr>
              <w:spacing w:after="0" w:line="240" w:lineRule="auto"/>
              <w:rPr>
                <w:rFonts w:ascii="Muli" w:hAnsi="Muli"/>
                <w:color w:val="000000"/>
                <w:sz w:val="20"/>
                <w:szCs w:val="20"/>
              </w:rPr>
            </w:pPr>
          </w:p>
        </w:tc>
        <w:tc>
          <w:tcPr>
            <w:tcW w:w="6804" w:type="dxa"/>
            <w:gridSpan w:val="3"/>
            <w:tcBorders>
              <w:top w:val="single" w:sz="4" w:space="0" w:color="auto"/>
              <w:left w:val="single" w:sz="4" w:space="0" w:color="auto"/>
              <w:bottom w:val="nil"/>
              <w:right w:val="single" w:sz="4" w:space="0" w:color="auto"/>
            </w:tcBorders>
            <w:hideMark/>
          </w:tcPr>
          <w:p w:rsidR="001C2E4B" w:rsidRDefault="001C2E4B">
            <w:pPr>
              <w:spacing w:after="0" w:line="276" w:lineRule="auto"/>
              <w:jc w:val="both"/>
              <w:rPr>
                <w:rFonts w:ascii="Muli" w:hAnsi="Muli"/>
                <w:b/>
                <w:color w:val="000000"/>
                <w:sz w:val="20"/>
                <w:szCs w:val="20"/>
              </w:rPr>
            </w:pPr>
            <w:r>
              <w:rPr>
                <w:rFonts w:ascii="Muli" w:hAnsi="Muli"/>
                <w:b/>
                <w:color w:val="000000"/>
                <w:sz w:val="20"/>
                <w:szCs w:val="20"/>
              </w:rPr>
              <w:t xml:space="preserve">                                                                                             Razem</w:t>
            </w:r>
          </w:p>
        </w:tc>
        <w:tc>
          <w:tcPr>
            <w:tcW w:w="1305" w:type="dxa"/>
            <w:tcBorders>
              <w:top w:val="single" w:sz="4" w:space="0" w:color="auto"/>
              <w:left w:val="single" w:sz="4" w:space="0" w:color="auto"/>
              <w:bottom w:val="nil"/>
              <w:right w:val="single" w:sz="4" w:space="0" w:color="auto"/>
            </w:tcBorders>
            <w:hideMark/>
          </w:tcPr>
          <w:p w:rsidR="001C2E4B" w:rsidRDefault="001C2E4B">
            <w:pPr>
              <w:spacing w:after="0" w:line="360" w:lineRule="auto"/>
              <w:jc w:val="center"/>
              <w:rPr>
                <w:rFonts w:ascii="Muli" w:hAnsi="Muli"/>
                <w:b/>
                <w:color w:val="000000"/>
                <w:sz w:val="20"/>
                <w:szCs w:val="20"/>
              </w:rPr>
            </w:pPr>
            <w:r>
              <w:rPr>
                <w:rFonts w:ascii="Muli" w:hAnsi="Muli"/>
                <w:b/>
                <w:color w:val="000000"/>
                <w:sz w:val="20"/>
                <w:szCs w:val="20"/>
              </w:rPr>
              <w:t>25</w:t>
            </w:r>
          </w:p>
        </w:tc>
      </w:tr>
      <w:tr w:rsidR="001C2E4B" w:rsidTr="001C2E4B">
        <w:trPr>
          <w:trHeight w:val="70"/>
        </w:trPr>
        <w:tc>
          <w:tcPr>
            <w:tcW w:w="10094" w:type="dxa"/>
            <w:gridSpan w:val="5"/>
            <w:tcBorders>
              <w:top w:val="nil"/>
              <w:left w:val="nil"/>
              <w:bottom w:val="single" w:sz="4" w:space="0" w:color="auto"/>
              <w:right w:val="nil"/>
            </w:tcBorders>
          </w:tcPr>
          <w:p w:rsidR="001C2E4B" w:rsidRDefault="001C2E4B">
            <w:pPr>
              <w:spacing w:after="0" w:line="276" w:lineRule="auto"/>
              <w:jc w:val="both"/>
              <w:rPr>
                <w:rFonts w:ascii="Muli" w:hAnsi="Muli"/>
                <w:color w:val="000000"/>
                <w:sz w:val="20"/>
                <w:szCs w:val="20"/>
              </w:rPr>
            </w:pPr>
          </w:p>
          <w:p w:rsidR="001C2E4B" w:rsidRDefault="001C2E4B">
            <w:pPr>
              <w:spacing w:after="0" w:line="276" w:lineRule="auto"/>
              <w:jc w:val="both"/>
              <w:rPr>
                <w:rFonts w:ascii="Muli" w:hAnsi="Muli"/>
                <w:color w:val="000000"/>
                <w:sz w:val="20"/>
                <w:szCs w:val="20"/>
              </w:rPr>
            </w:pPr>
          </w:p>
          <w:p w:rsidR="001C2E4B" w:rsidRDefault="001C2E4B">
            <w:pPr>
              <w:spacing w:after="0" w:line="276" w:lineRule="auto"/>
              <w:jc w:val="both"/>
              <w:rPr>
                <w:rFonts w:ascii="Muli" w:hAnsi="Muli"/>
                <w:color w:val="000000"/>
                <w:sz w:val="20"/>
                <w:szCs w:val="20"/>
              </w:rPr>
            </w:pPr>
          </w:p>
          <w:p w:rsidR="001C2E4B" w:rsidRDefault="001C2E4B">
            <w:pPr>
              <w:spacing w:after="0" w:line="276" w:lineRule="auto"/>
              <w:jc w:val="both"/>
              <w:rPr>
                <w:rFonts w:ascii="Muli" w:hAnsi="Muli"/>
                <w:color w:val="000000"/>
                <w:sz w:val="20"/>
                <w:szCs w:val="20"/>
              </w:rPr>
            </w:pPr>
          </w:p>
        </w:tc>
      </w:tr>
      <w:tr w:rsidR="001C2E4B" w:rsidTr="001C2E4B">
        <w:trPr>
          <w:trHeight w:val="285"/>
        </w:trPr>
        <w:tc>
          <w:tcPr>
            <w:tcW w:w="10094" w:type="dxa"/>
            <w:gridSpan w:val="5"/>
            <w:tcBorders>
              <w:top w:val="single" w:sz="4" w:space="0" w:color="auto"/>
              <w:left w:val="single" w:sz="4" w:space="0" w:color="auto"/>
              <w:bottom w:val="single" w:sz="4" w:space="0" w:color="auto"/>
              <w:right w:val="single" w:sz="4" w:space="0" w:color="auto"/>
            </w:tcBorders>
          </w:tcPr>
          <w:p w:rsidR="001C2E4B" w:rsidRDefault="001C2E4B">
            <w:pPr>
              <w:spacing w:after="0" w:line="240" w:lineRule="auto"/>
              <w:jc w:val="center"/>
              <w:rPr>
                <w:rFonts w:ascii="Muli" w:hAnsi="Muli"/>
                <w:b/>
                <w:color w:val="000000"/>
                <w:szCs w:val="20"/>
              </w:rPr>
            </w:pPr>
          </w:p>
          <w:p w:rsidR="001C2E4B" w:rsidRDefault="001C2E4B" w:rsidP="00920B13">
            <w:pPr>
              <w:spacing w:after="0" w:line="240" w:lineRule="auto"/>
              <w:jc w:val="center"/>
              <w:rPr>
                <w:rFonts w:ascii="Muli" w:hAnsi="Muli"/>
                <w:color w:val="000000"/>
                <w:szCs w:val="20"/>
              </w:rPr>
            </w:pPr>
            <w:r>
              <w:rPr>
                <w:rFonts w:ascii="Muli" w:hAnsi="Muli"/>
                <w:b/>
                <w:color w:val="000000"/>
                <w:szCs w:val="20"/>
              </w:rPr>
              <w:t xml:space="preserve">PRAKTYKA  </w:t>
            </w:r>
            <w:r w:rsidR="00920B13">
              <w:rPr>
                <w:rFonts w:ascii="Muli" w:hAnsi="Muli"/>
                <w:b/>
                <w:color w:val="000000"/>
                <w:szCs w:val="20"/>
              </w:rPr>
              <w:t>ASYSTENCKA</w:t>
            </w:r>
            <w:r>
              <w:rPr>
                <w:rFonts w:ascii="Muli" w:hAnsi="Muli"/>
                <w:b/>
                <w:color w:val="000000"/>
                <w:szCs w:val="20"/>
              </w:rPr>
              <w:t xml:space="preserve"> </w:t>
            </w:r>
          </w:p>
        </w:tc>
      </w:tr>
      <w:tr w:rsidR="001C2E4B" w:rsidTr="001C2E4B">
        <w:trPr>
          <w:trHeight w:val="556"/>
        </w:trPr>
        <w:tc>
          <w:tcPr>
            <w:tcW w:w="10094" w:type="dxa"/>
            <w:gridSpan w:val="5"/>
            <w:tcBorders>
              <w:top w:val="single" w:sz="4" w:space="0" w:color="auto"/>
              <w:left w:val="single" w:sz="4" w:space="0" w:color="auto"/>
              <w:bottom w:val="single" w:sz="4" w:space="0" w:color="auto"/>
              <w:right w:val="single" w:sz="4" w:space="0" w:color="auto"/>
            </w:tcBorders>
          </w:tcPr>
          <w:p w:rsidR="001C2E4B" w:rsidRDefault="001C2E4B">
            <w:pPr>
              <w:spacing w:after="0" w:line="276" w:lineRule="auto"/>
              <w:rPr>
                <w:rFonts w:ascii="Muli" w:hAnsi="Muli"/>
                <w:color w:val="000000"/>
                <w:sz w:val="20"/>
                <w:szCs w:val="20"/>
              </w:rPr>
            </w:pPr>
            <w:proofErr w:type="spellStart"/>
            <w:r>
              <w:rPr>
                <w:rFonts w:ascii="Muli" w:hAnsi="Muli"/>
                <w:b/>
                <w:color w:val="000000"/>
                <w:sz w:val="20"/>
                <w:szCs w:val="20"/>
              </w:rPr>
              <w:t>sem</w:t>
            </w:r>
            <w:proofErr w:type="spellEnd"/>
            <w:r>
              <w:rPr>
                <w:rFonts w:ascii="Muli" w:hAnsi="Muli"/>
                <w:b/>
                <w:color w:val="000000"/>
                <w:sz w:val="20"/>
                <w:szCs w:val="20"/>
              </w:rPr>
              <w:t>. VII</w:t>
            </w:r>
            <w:r>
              <w:rPr>
                <w:rFonts w:ascii="Muli" w:hAnsi="Muli"/>
                <w:color w:val="000000"/>
                <w:sz w:val="20"/>
                <w:szCs w:val="20"/>
              </w:rPr>
              <w:t xml:space="preserve"> </w:t>
            </w:r>
            <w:r>
              <w:rPr>
                <w:rFonts w:ascii="Muli" w:hAnsi="Muli"/>
                <w:color w:val="000000"/>
                <w:sz w:val="18"/>
                <w:szCs w:val="20"/>
              </w:rPr>
              <w:t xml:space="preserve">– </w:t>
            </w:r>
            <w:r>
              <w:rPr>
                <w:rFonts w:ascii="Muli" w:hAnsi="Muli"/>
                <w:color w:val="000000"/>
                <w:sz w:val="20"/>
                <w:szCs w:val="20"/>
              </w:rPr>
              <w:t xml:space="preserve">przedszkole 125 godzin dydaktycznych, </w:t>
            </w:r>
          </w:p>
          <w:p w:rsidR="001C2E4B" w:rsidRDefault="001C2E4B">
            <w:pPr>
              <w:spacing w:after="0" w:line="276" w:lineRule="auto"/>
              <w:rPr>
                <w:rFonts w:ascii="Muli" w:hAnsi="Muli"/>
                <w:color w:val="000000"/>
                <w:sz w:val="20"/>
                <w:szCs w:val="20"/>
              </w:rPr>
            </w:pPr>
            <w:proofErr w:type="spellStart"/>
            <w:r>
              <w:rPr>
                <w:rFonts w:ascii="Muli" w:hAnsi="Muli"/>
                <w:b/>
                <w:color w:val="000000"/>
                <w:sz w:val="20"/>
                <w:szCs w:val="20"/>
              </w:rPr>
              <w:t>sem</w:t>
            </w:r>
            <w:proofErr w:type="spellEnd"/>
            <w:r>
              <w:rPr>
                <w:rFonts w:ascii="Muli" w:hAnsi="Muli"/>
                <w:b/>
                <w:color w:val="000000"/>
                <w:sz w:val="20"/>
                <w:szCs w:val="20"/>
              </w:rPr>
              <w:t>. VIII</w:t>
            </w:r>
            <w:r>
              <w:rPr>
                <w:rFonts w:ascii="Muli" w:hAnsi="Muli"/>
                <w:color w:val="000000"/>
                <w:sz w:val="20"/>
                <w:szCs w:val="20"/>
              </w:rPr>
              <w:t xml:space="preserve"> – szkoła podstawowa klasy I-III 125 godzin dydaktycznych</w:t>
            </w:r>
          </w:p>
          <w:p w:rsidR="001C2E4B" w:rsidRDefault="001C2E4B">
            <w:pPr>
              <w:spacing w:after="0" w:line="276" w:lineRule="auto"/>
              <w:rPr>
                <w:rFonts w:ascii="Muli" w:hAnsi="Muli"/>
                <w:b/>
                <w:color w:val="000000"/>
                <w:szCs w:val="20"/>
              </w:rPr>
            </w:pP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rPr>
                <w:rFonts w:ascii="Muli" w:hAnsi="Muli"/>
                <w:b/>
                <w:sz w:val="20"/>
                <w:szCs w:val="20"/>
              </w:rPr>
            </w:pPr>
            <w:r>
              <w:rPr>
                <w:rFonts w:ascii="Muli" w:hAnsi="Muli"/>
                <w:b/>
                <w:sz w:val="20"/>
                <w:szCs w:val="20"/>
              </w:rPr>
              <w:t>Zadania studenta</w:t>
            </w:r>
          </w:p>
        </w:tc>
        <w:tc>
          <w:tcPr>
            <w:tcW w:w="6691"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b/>
                <w:sz w:val="20"/>
                <w:szCs w:val="20"/>
              </w:rPr>
            </w:pPr>
            <w:r>
              <w:rPr>
                <w:rFonts w:ascii="Muli" w:hAnsi="Muli"/>
                <w:b/>
                <w:sz w:val="20"/>
                <w:szCs w:val="20"/>
              </w:rPr>
              <w:t>Proponowane działania podejmowane przez studenta</w:t>
            </w:r>
          </w:p>
        </w:tc>
        <w:tc>
          <w:tcPr>
            <w:tcW w:w="1418"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40" w:lineRule="auto"/>
              <w:rPr>
                <w:rFonts w:ascii="Muli" w:hAnsi="Muli"/>
                <w:sz w:val="20"/>
                <w:szCs w:val="20"/>
              </w:rPr>
            </w:pPr>
            <w:r>
              <w:rPr>
                <w:rFonts w:ascii="Muli" w:hAnsi="Muli"/>
                <w:sz w:val="18"/>
                <w:szCs w:val="20"/>
              </w:rPr>
              <w:t xml:space="preserve">Liczba godzin </w:t>
            </w:r>
            <w:r>
              <w:rPr>
                <w:rFonts w:ascii="Muli" w:hAnsi="Muli"/>
                <w:sz w:val="16"/>
                <w:szCs w:val="20"/>
              </w:rPr>
              <w:t>(orientacyjnie)</w:t>
            </w: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sz w:val="20"/>
                <w:szCs w:val="20"/>
              </w:rPr>
            </w:pPr>
            <w:r>
              <w:rPr>
                <w:rFonts w:ascii="Muli" w:hAnsi="Muli"/>
                <w:sz w:val="20"/>
                <w:szCs w:val="20"/>
              </w:rPr>
              <w:t>Poznanie  placówki-miejsca odbywania praktyk</w:t>
            </w:r>
          </w:p>
        </w:tc>
        <w:tc>
          <w:tcPr>
            <w:tcW w:w="6691"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20"/>
                <w:szCs w:val="20"/>
              </w:rPr>
            </w:pPr>
            <w:r>
              <w:rPr>
                <w:rFonts w:ascii="Muli" w:hAnsi="Muli"/>
                <w:sz w:val="18"/>
                <w:szCs w:val="20"/>
              </w:rPr>
              <w:t>Zapoznanie się z dokumentami przedszkola/szkoły np. statutem przedszkola/szkoły, zadaniami  specjalistów  (pedagog,  logopeda, psycholog,  terapeuta). Poznanie form działań wspierających dziecko/ucznia organizowanych w przedszkolu/szkole, organizacja  pomocy psychologiczno-pedagogicznej. Poznanie organów pracy przedszkola/szkoły (np. rada pedagogiczna, rada rodziców) i ich kompetencji,  dokumentowania   pracy   ww.   organów.   Poznanie zasad sprawowania   nadzoru pedagogicznego    w przedszkolu/szkole oraz    Instytucji    współpracujących    z przedszkolem/szkołą.</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r>
              <w:rPr>
                <w:rFonts w:ascii="Muli" w:hAnsi="Muli"/>
                <w:sz w:val="20"/>
                <w:szCs w:val="20"/>
              </w:rPr>
              <w:t>5</w:t>
            </w:r>
          </w:p>
          <w:p w:rsidR="001C2E4B" w:rsidRDefault="001C2E4B">
            <w:pPr>
              <w:spacing w:after="0" w:line="360" w:lineRule="auto"/>
              <w:jc w:val="center"/>
              <w:rPr>
                <w:rFonts w:ascii="Muli" w:hAnsi="Muli"/>
                <w:sz w:val="20"/>
                <w:szCs w:val="20"/>
              </w:rPr>
            </w:pP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sz w:val="20"/>
                <w:szCs w:val="20"/>
              </w:rPr>
            </w:pPr>
            <w:r>
              <w:rPr>
                <w:rFonts w:ascii="Muli" w:hAnsi="Muli"/>
                <w:sz w:val="18"/>
                <w:szCs w:val="20"/>
              </w:rPr>
              <w:t>Poznanie dokumentacji prowadzonej przez  dyrektora, nauczyciela przedszkola/szkoły, specjalistów ( np.: psychologa)</w:t>
            </w:r>
          </w:p>
        </w:tc>
        <w:tc>
          <w:tcPr>
            <w:tcW w:w="6691"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20"/>
                <w:szCs w:val="20"/>
              </w:rPr>
            </w:pPr>
            <w:r>
              <w:rPr>
                <w:rFonts w:ascii="Muli" w:hAnsi="Muli"/>
                <w:sz w:val="18"/>
                <w:szCs w:val="20"/>
              </w:rPr>
              <w:t xml:space="preserve">Poznanie  sposobów  planowania,  realizowania zajęć, prowadzenia dzienników lekcyjnych, dzienników zajęć dodatkowych, specjalistycznych,    zasad    gromadzenia    dokumentacji z zakresu pomocy psychologiczno-pedagogicznej,   pomocy   materialnej,   itp.  Poznanie metod i narzędzi   dokonywania   diagnozy;   w   tym wielospecjalistycznej oceny poziomu funkcjonowania dziecka/ucznia  oraz   wytycznych   do   konstruowania indywidualnych    planów    rozwoju    dziecka,    indywidualnych programów   edukacyjno-terapeutycznych    (IPET).    </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r>
              <w:rPr>
                <w:rFonts w:ascii="Muli" w:hAnsi="Muli"/>
                <w:sz w:val="20"/>
                <w:szCs w:val="20"/>
              </w:rPr>
              <w:t>5</w:t>
            </w:r>
          </w:p>
          <w:p w:rsidR="001C2E4B" w:rsidRDefault="001C2E4B">
            <w:pPr>
              <w:spacing w:after="0" w:line="360" w:lineRule="auto"/>
              <w:jc w:val="center"/>
              <w:rPr>
                <w:rFonts w:ascii="Muli" w:hAnsi="Muli"/>
                <w:sz w:val="20"/>
                <w:szCs w:val="20"/>
              </w:rPr>
            </w:pPr>
          </w:p>
        </w:tc>
      </w:tr>
      <w:tr w:rsidR="001C2E4B" w:rsidTr="001C2E4B">
        <w:tc>
          <w:tcPr>
            <w:tcW w:w="198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rPr>
                <w:rFonts w:ascii="Muli" w:hAnsi="Muli"/>
                <w:sz w:val="20"/>
                <w:szCs w:val="20"/>
              </w:rPr>
            </w:pPr>
          </w:p>
          <w:p w:rsidR="001C2E4B" w:rsidRDefault="001C2E4B">
            <w:pPr>
              <w:spacing w:after="0" w:line="360" w:lineRule="auto"/>
              <w:rPr>
                <w:rFonts w:ascii="Muli" w:hAnsi="Muli"/>
                <w:sz w:val="20"/>
                <w:szCs w:val="20"/>
              </w:rPr>
            </w:pPr>
            <w:r>
              <w:rPr>
                <w:rFonts w:ascii="Muli" w:hAnsi="Muli"/>
                <w:sz w:val="20"/>
                <w:szCs w:val="20"/>
              </w:rPr>
              <w:t>Obserwacja zajęć</w:t>
            </w:r>
          </w:p>
        </w:tc>
        <w:tc>
          <w:tcPr>
            <w:tcW w:w="6691"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18"/>
                <w:szCs w:val="20"/>
              </w:rPr>
            </w:pPr>
            <w:r>
              <w:rPr>
                <w:rFonts w:ascii="Muli" w:hAnsi="Muli"/>
                <w:sz w:val="18"/>
                <w:szCs w:val="20"/>
              </w:rPr>
              <w:t xml:space="preserve">Przygotowanie się  do  obserwacji  zajęć - rozmowa  </w:t>
            </w:r>
            <w:proofErr w:type="spellStart"/>
            <w:r>
              <w:rPr>
                <w:rFonts w:ascii="Muli" w:hAnsi="Muli"/>
                <w:sz w:val="18"/>
                <w:szCs w:val="20"/>
              </w:rPr>
              <w:t>przedobserwacyjna</w:t>
            </w:r>
            <w:proofErr w:type="spellEnd"/>
            <w:r>
              <w:rPr>
                <w:rFonts w:ascii="Muli" w:hAnsi="Muli"/>
                <w:sz w:val="18"/>
                <w:szCs w:val="20"/>
              </w:rPr>
              <w:t xml:space="preserve">  z opiekunem praktyk, odniesienie się do podstawy programowej, programu nauczania, rozkładu materiału, planu wynikowego, propozycji     metodycznych, pakietów edukacyjnych.  Obserwowanie  zajęć  prowadzonych przez nauczyciela przedszkola/szkoły, pedagoga,  psychologa,  logopedę,  terapeutę pedagogicznego, itp., (zwrócenie uwagi na: konstrukcję scenariusza zajęć, metody i formy pracy z dziećmi/uczniami, ewaluację wyników nauczania, sposoby motywowania). Odbycie rozmowy z   nauczycielem    po obserwowanych   zajęciach;   dzielenie   się   refleksją   na   temat aktywności dzieci, uwagi, motywacji, relacji między dziećmi/uczniami itp. Prowadzenie  dokumentacji dotyczącej  obserwowanych  zajęć,  opisywani sytuacji dydaktyczno-wychowawczych i opiekuńczych, formułowanie wniosków itp.</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r>
              <w:rPr>
                <w:rFonts w:ascii="Muli" w:hAnsi="Muli"/>
                <w:sz w:val="20"/>
                <w:szCs w:val="20"/>
              </w:rPr>
              <w:t>30</w:t>
            </w: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sz w:val="20"/>
                <w:szCs w:val="20"/>
              </w:rPr>
            </w:pPr>
            <w:r>
              <w:rPr>
                <w:rFonts w:ascii="Muli" w:hAnsi="Muli"/>
                <w:sz w:val="20"/>
                <w:szCs w:val="20"/>
              </w:rPr>
              <w:t>Prowadzenie zajęć w uzgodnieniu z opiekunem praktyk</w:t>
            </w:r>
          </w:p>
        </w:tc>
        <w:tc>
          <w:tcPr>
            <w:tcW w:w="6691"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18"/>
                <w:szCs w:val="20"/>
              </w:rPr>
            </w:pPr>
            <w:r>
              <w:rPr>
                <w:rFonts w:ascii="Muli" w:hAnsi="Muli"/>
                <w:sz w:val="18"/>
                <w:szCs w:val="20"/>
              </w:rPr>
              <w:t>Samodzielne prowadzenie   zajęć.   Analiza   podstawy programowej wychowania przedszkolnego, edukacji wczesnoszkolnej,  literatury metodycznej. Samodzielne przygotowanie konspektu/scenariusza, omówienie go z nauczycielem w przedszkolu/szkole, uzyskanie akceptacji nauczyciela. Przeprowadzenie zajęć (o charakterze dydaktycznym, wychowawczym, opiekuńczym) na podstawie samodzielnie opracowanego konspektu (scenariusza) z uwzględnieniem  metod aktywizujących, pracy w grupach, technologii informacyjnej i komunikacyjnej. Omawianie  zajęć prowadzonych  przez studenta w  obecności nauczyciela –dokonywanie ewaluacji własnych działań.</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r>
              <w:rPr>
                <w:rFonts w:ascii="Muli" w:hAnsi="Muli"/>
                <w:sz w:val="20"/>
                <w:szCs w:val="20"/>
              </w:rPr>
              <w:t>40</w:t>
            </w: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rPr>
                <w:rFonts w:ascii="Muli" w:hAnsi="Muli"/>
                <w:sz w:val="20"/>
                <w:szCs w:val="20"/>
              </w:rPr>
            </w:pPr>
            <w:r>
              <w:rPr>
                <w:rFonts w:ascii="Muli" w:hAnsi="Muli"/>
                <w:sz w:val="20"/>
                <w:szCs w:val="20"/>
              </w:rPr>
              <w:lastRenderedPageBreak/>
              <w:t xml:space="preserve">Inne działania pedagogiczne </w:t>
            </w:r>
            <w:r>
              <w:rPr>
                <w:rFonts w:ascii="Muli" w:hAnsi="Muli"/>
                <w:sz w:val="20"/>
                <w:szCs w:val="20"/>
              </w:rPr>
              <w:br/>
              <w:t>i organizacyjne podejmowane przez studenta</w:t>
            </w:r>
          </w:p>
        </w:tc>
        <w:tc>
          <w:tcPr>
            <w:tcW w:w="6691"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18"/>
                <w:szCs w:val="20"/>
              </w:rPr>
            </w:pPr>
            <w:r>
              <w:rPr>
                <w:rFonts w:ascii="Muli" w:hAnsi="Muli"/>
                <w:sz w:val="18"/>
                <w:szCs w:val="20"/>
              </w:rPr>
              <w:t>Wykonanie  zadań  zleconych  przez  opiekuna  praktyk,  np.:  pomoc uczniom ze specjalnymi potrzebami edukacyjnymi,  pomoc  w przygotowaniu   imprez   i   uroczystości,   spacerów   i   wycieczek, opracowaniu  gazetki/wystawki,  kącików  zajęć,  wykonanie  środków dydaktycznych, sprawdzianów, udział w imprezach przedszkolnych/szkolnych, środowiskowych, pomoc w  prowadzeniu  kroniki  grupy/klasy,   placówki. Praca  w  zespole  zadaniowym  w  przedszkolu/szkole.  Przygotowanie się do tzw. rozmów kreatywnych z  uczelnianym opiekunem praktyk na temat samokształcenia. Korzystanie z ICT.</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r>
              <w:rPr>
                <w:rFonts w:ascii="Muli" w:hAnsi="Muli"/>
                <w:sz w:val="20"/>
                <w:szCs w:val="20"/>
              </w:rPr>
              <w:t>35</w:t>
            </w:r>
          </w:p>
        </w:tc>
      </w:tr>
      <w:tr w:rsidR="001C2E4B" w:rsidTr="001C2E4B">
        <w:tc>
          <w:tcPr>
            <w:tcW w:w="1985"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rPr>
                <w:rFonts w:ascii="Muli" w:hAnsi="Muli"/>
                <w:sz w:val="20"/>
                <w:szCs w:val="20"/>
              </w:rPr>
            </w:pPr>
            <w:r>
              <w:rPr>
                <w:rFonts w:ascii="Muli" w:hAnsi="Muli"/>
                <w:sz w:val="20"/>
                <w:szCs w:val="20"/>
              </w:rPr>
              <w:t>Portfolio</w:t>
            </w:r>
          </w:p>
        </w:tc>
        <w:tc>
          <w:tcPr>
            <w:tcW w:w="6691"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18"/>
                <w:szCs w:val="20"/>
              </w:rPr>
            </w:pPr>
            <w:r>
              <w:rPr>
                <w:rFonts w:ascii="Muli" w:hAnsi="Muli"/>
                <w:color w:val="000000"/>
                <w:sz w:val="18"/>
                <w:szCs w:val="20"/>
              </w:rPr>
              <w:t>Sporządzenie dokumentacji powstałej w czasie odbywania praktyk (dziennik praktyk, sprawozdania, arkusze obserwacji, itp.)</w:t>
            </w:r>
          </w:p>
        </w:tc>
        <w:tc>
          <w:tcPr>
            <w:tcW w:w="1418"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sz w:val="20"/>
                <w:szCs w:val="20"/>
              </w:rPr>
            </w:pPr>
            <w:r>
              <w:rPr>
                <w:rFonts w:ascii="Muli" w:hAnsi="Muli"/>
                <w:sz w:val="20"/>
                <w:szCs w:val="20"/>
              </w:rPr>
              <w:t>10</w:t>
            </w:r>
          </w:p>
        </w:tc>
      </w:tr>
      <w:tr w:rsidR="001C2E4B" w:rsidTr="001C2E4B">
        <w:trPr>
          <w:trHeight w:val="698"/>
        </w:trPr>
        <w:tc>
          <w:tcPr>
            <w:tcW w:w="1985" w:type="dxa"/>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rPr>
                <w:rFonts w:ascii="Muli" w:hAnsi="Muli"/>
                <w:sz w:val="20"/>
                <w:szCs w:val="20"/>
              </w:rPr>
            </w:pPr>
          </w:p>
        </w:tc>
        <w:tc>
          <w:tcPr>
            <w:tcW w:w="6691"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b/>
                <w:sz w:val="18"/>
                <w:szCs w:val="20"/>
              </w:rPr>
            </w:pPr>
            <w:r>
              <w:rPr>
                <w:rFonts w:ascii="Muli" w:hAnsi="Muli"/>
                <w:b/>
                <w:sz w:val="18"/>
                <w:szCs w:val="20"/>
              </w:rPr>
              <w:t xml:space="preserve">                                                                                                                  Razem </w:t>
            </w:r>
          </w:p>
        </w:tc>
        <w:tc>
          <w:tcPr>
            <w:tcW w:w="1418"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b/>
                <w:sz w:val="20"/>
                <w:szCs w:val="20"/>
              </w:rPr>
            </w:pPr>
            <w:r>
              <w:rPr>
                <w:rFonts w:ascii="Muli" w:hAnsi="Muli"/>
                <w:b/>
                <w:sz w:val="20"/>
                <w:szCs w:val="20"/>
              </w:rPr>
              <w:t>125</w:t>
            </w:r>
          </w:p>
        </w:tc>
      </w:tr>
      <w:tr w:rsidR="001C2E4B" w:rsidTr="001C2E4B">
        <w:trPr>
          <w:trHeight w:val="309"/>
        </w:trPr>
        <w:tc>
          <w:tcPr>
            <w:tcW w:w="10094" w:type="dxa"/>
            <w:gridSpan w:val="5"/>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b/>
                <w:color w:val="000000"/>
                <w:sz w:val="24"/>
                <w:szCs w:val="20"/>
              </w:rPr>
            </w:pPr>
          </w:p>
          <w:p w:rsidR="001C2E4B" w:rsidRDefault="00920B13">
            <w:pPr>
              <w:spacing w:after="0" w:line="360" w:lineRule="auto"/>
              <w:jc w:val="center"/>
              <w:rPr>
                <w:rFonts w:ascii="Muli" w:hAnsi="Muli"/>
                <w:color w:val="000000"/>
                <w:sz w:val="18"/>
                <w:szCs w:val="20"/>
              </w:rPr>
            </w:pPr>
            <w:r>
              <w:rPr>
                <w:rFonts w:ascii="Muli" w:hAnsi="Muli"/>
                <w:b/>
                <w:color w:val="000000"/>
                <w:sz w:val="24"/>
                <w:szCs w:val="20"/>
              </w:rPr>
              <w:t>PRAKTYKA ASYSTENCKO-PEDAGOGICZNA</w:t>
            </w:r>
            <w:bookmarkStart w:id="0" w:name="_GoBack"/>
            <w:bookmarkEnd w:id="0"/>
          </w:p>
        </w:tc>
      </w:tr>
      <w:tr w:rsidR="001C2E4B" w:rsidTr="001C2E4B">
        <w:trPr>
          <w:trHeight w:val="663"/>
        </w:trPr>
        <w:tc>
          <w:tcPr>
            <w:tcW w:w="10094" w:type="dxa"/>
            <w:gridSpan w:val="5"/>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rPr>
                <w:rFonts w:ascii="Muli" w:hAnsi="Muli"/>
                <w:color w:val="000000"/>
                <w:sz w:val="20"/>
                <w:szCs w:val="20"/>
              </w:rPr>
            </w:pPr>
            <w:proofErr w:type="spellStart"/>
            <w:r>
              <w:rPr>
                <w:rFonts w:ascii="Muli" w:hAnsi="Muli"/>
                <w:b/>
                <w:color w:val="000000"/>
                <w:sz w:val="20"/>
                <w:szCs w:val="20"/>
              </w:rPr>
              <w:t>sem</w:t>
            </w:r>
            <w:proofErr w:type="spellEnd"/>
            <w:r>
              <w:rPr>
                <w:rFonts w:ascii="Muli" w:hAnsi="Muli"/>
                <w:b/>
                <w:color w:val="000000"/>
                <w:sz w:val="20"/>
                <w:szCs w:val="20"/>
              </w:rPr>
              <w:t>. IX</w:t>
            </w:r>
            <w:r>
              <w:rPr>
                <w:rFonts w:ascii="Muli" w:hAnsi="Muli"/>
                <w:color w:val="000000"/>
                <w:sz w:val="20"/>
                <w:szCs w:val="20"/>
              </w:rPr>
              <w:t xml:space="preserve"> – przedszkole 125 godzin dydaktycznych; </w:t>
            </w:r>
          </w:p>
          <w:p w:rsidR="001C2E4B" w:rsidRDefault="001C2E4B">
            <w:pPr>
              <w:spacing w:after="0" w:line="360" w:lineRule="auto"/>
              <w:rPr>
                <w:rFonts w:ascii="Muli" w:hAnsi="Muli"/>
                <w:b/>
                <w:color w:val="000000"/>
                <w:sz w:val="24"/>
                <w:szCs w:val="20"/>
              </w:rPr>
            </w:pPr>
            <w:proofErr w:type="spellStart"/>
            <w:r>
              <w:rPr>
                <w:rFonts w:ascii="Muli" w:hAnsi="Muli"/>
                <w:b/>
                <w:color w:val="000000"/>
                <w:sz w:val="20"/>
                <w:szCs w:val="20"/>
              </w:rPr>
              <w:t>sem</w:t>
            </w:r>
            <w:proofErr w:type="spellEnd"/>
            <w:r>
              <w:rPr>
                <w:rFonts w:ascii="Muli" w:hAnsi="Muli"/>
                <w:b/>
                <w:color w:val="000000"/>
                <w:sz w:val="20"/>
                <w:szCs w:val="20"/>
              </w:rPr>
              <w:t>. X</w:t>
            </w:r>
            <w:r>
              <w:rPr>
                <w:rFonts w:ascii="Muli" w:hAnsi="Muli"/>
                <w:color w:val="000000"/>
                <w:sz w:val="20"/>
                <w:szCs w:val="20"/>
              </w:rPr>
              <w:t xml:space="preserve"> – szkoła podstawowa klasy I-III  125 godzin dydaktycznych</w:t>
            </w:r>
          </w:p>
        </w:tc>
      </w:tr>
      <w:tr w:rsidR="001C2E4B" w:rsidTr="001C2E4B">
        <w:tc>
          <w:tcPr>
            <w:tcW w:w="2552"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sz w:val="20"/>
                <w:szCs w:val="20"/>
              </w:rPr>
            </w:pPr>
            <w:r>
              <w:rPr>
                <w:rFonts w:ascii="Muli" w:hAnsi="Muli"/>
                <w:sz w:val="20"/>
                <w:szCs w:val="20"/>
              </w:rPr>
              <w:t>zadania studenta</w:t>
            </w:r>
          </w:p>
        </w:tc>
        <w:tc>
          <w:tcPr>
            <w:tcW w:w="6124"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20"/>
                <w:szCs w:val="20"/>
              </w:rPr>
            </w:pPr>
            <w:r>
              <w:rPr>
                <w:rFonts w:ascii="Muli" w:hAnsi="Muli"/>
                <w:sz w:val="20"/>
                <w:szCs w:val="20"/>
              </w:rPr>
              <w:t>Proponowane działania podejmowane przez studenta</w:t>
            </w:r>
          </w:p>
        </w:tc>
        <w:tc>
          <w:tcPr>
            <w:tcW w:w="1418"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40" w:lineRule="auto"/>
              <w:jc w:val="center"/>
              <w:rPr>
                <w:rFonts w:ascii="Muli" w:hAnsi="Muli"/>
                <w:sz w:val="20"/>
                <w:szCs w:val="20"/>
              </w:rPr>
            </w:pPr>
            <w:r>
              <w:rPr>
                <w:rFonts w:ascii="Muli" w:hAnsi="Muli"/>
                <w:sz w:val="18"/>
                <w:szCs w:val="20"/>
              </w:rPr>
              <w:t>liczba godzin (orientacyjnie)</w:t>
            </w:r>
          </w:p>
        </w:tc>
      </w:tr>
      <w:tr w:rsidR="001C2E4B" w:rsidTr="001C2E4B">
        <w:tc>
          <w:tcPr>
            <w:tcW w:w="2552"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sz w:val="20"/>
                <w:szCs w:val="20"/>
              </w:rPr>
            </w:pPr>
            <w:r>
              <w:rPr>
                <w:rFonts w:ascii="Muli" w:hAnsi="Muli"/>
                <w:sz w:val="20"/>
                <w:szCs w:val="20"/>
              </w:rPr>
              <w:t>Poznanie placówki - miejsca odbywania praktyk</w:t>
            </w:r>
          </w:p>
        </w:tc>
        <w:tc>
          <w:tcPr>
            <w:tcW w:w="6124"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20"/>
                <w:szCs w:val="20"/>
              </w:rPr>
            </w:pPr>
            <w:r>
              <w:rPr>
                <w:rFonts w:ascii="Muli" w:hAnsi="Muli"/>
                <w:sz w:val="18"/>
                <w:szCs w:val="20"/>
              </w:rPr>
              <w:t>Poznanie zasad funkcjonowania i struktury organizacyjnej przedszkola/szkoły (komórki organizacyjne, struktura). Rodzaje zajęć specjalistycznych, prowadzonych w przedszkolu/szkole, organizacja pomocy psychologiczno-pedagogicznej, w tym praca z uczniem zdolnym. Organizacja pracy świetlicy szkolnej, biblioteki, itp. Analiza demograficzna  i społeczna wychowanków oraz ich środowiska (obwodu szkolnego).</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r>
              <w:rPr>
                <w:rFonts w:ascii="Muli" w:hAnsi="Muli"/>
                <w:sz w:val="20"/>
                <w:szCs w:val="20"/>
              </w:rPr>
              <w:t>2</w:t>
            </w:r>
          </w:p>
          <w:p w:rsidR="001C2E4B" w:rsidRDefault="001C2E4B">
            <w:pPr>
              <w:spacing w:after="0" w:line="360" w:lineRule="auto"/>
              <w:jc w:val="center"/>
              <w:rPr>
                <w:rFonts w:ascii="Muli" w:hAnsi="Muli"/>
                <w:color w:val="FF0000"/>
                <w:sz w:val="20"/>
                <w:szCs w:val="20"/>
              </w:rPr>
            </w:pPr>
          </w:p>
        </w:tc>
      </w:tr>
      <w:tr w:rsidR="001C2E4B" w:rsidTr="001C2E4B">
        <w:tc>
          <w:tcPr>
            <w:tcW w:w="2552"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276" w:lineRule="auto"/>
              <w:rPr>
                <w:rFonts w:ascii="Muli" w:hAnsi="Muli"/>
                <w:sz w:val="20"/>
                <w:szCs w:val="20"/>
              </w:rPr>
            </w:pPr>
            <w:r>
              <w:rPr>
                <w:rFonts w:ascii="Muli" w:hAnsi="Muli"/>
                <w:sz w:val="20"/>
                <w:szCs w:val="20"/>
              </w:rPr>
              <w:t>Poznanie zadań dyrektora przedszkola/szkoły</w:t>
            </w:r>
          </w:p>
          <w:p w:rsidR="001C2E4B" w:rsidRDefault="001C2E4B">
            <w:pPr>
              <w:spacing w:after="0" w:line="276" w:lineRule="auto"/>
              <w:rPr>
                <w:rFonts w:ascii="Muli" w:hAnsi="Muli"/>
                <w:sz w:val="20"/>
                <w:szCs w:val="20"/>
              </w:rPr>
            </w:pPr>
          </w:p>
        </w:tc>
        <w:tc>
          <w:tcPr>
            <w:tcW w:w="6124"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20"/>
                <w:szCs w:val="20"/>
              </w:rPr>
            </w:pPr>
            <w:r>
              <w:rPr>
                <w:rFonts w:ascii="Muli" w:hAnsi="Muli"/>
                <w:sz w:val="18"/>
                <w:szCs w:val="20"/>
              </w:rPr>
              <w:t>Poznanie zadań dyrektora przedszkola/szkoły w zakresie działalności organizacyjnej, dydaktycznej, opiekuńczej, wychowawczej, spraw kadrowych, działalności administracyjno-gospodarczej.</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r>
              <w:rPr>
                <w:rFonts w:ascii="Muli" w:hAnsi="Muli"/>
                <w:sz w:val="20"/>
                <w:szCs w:val="20"/>
              </w:rPr>
              <w:t>3</w:t>
            </w:r>
          </w:p>
          <w:p w:rsidR="001C2E4B" w:rsidRDefault="001C2E4B">
            <w:pPr>
              <w:spacing w:after="0" w:line="360" w:lineRule="auto"/>
              <w:jc w:val="center"/>
              <w:rPr>
                <w:rFonts w:ascii="Muli" w:hAnsi="Muli"/>
                <w:color w:val="FF0000"/>
                <w:sz w:val="20"/>
                <w:szCs w:val="20"/>
              </w:rPr>
            </w:pPr>
          </w:p>
        </w:tc>
      </w:tr>
      <w:tr w:rsidR="001C2E4B" w:rsidTr="001C2E4B">
        <w:tc>
          <w:tcPr>
            <w:tcW w:w="2552"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sz w:val="20"/>
                <w:szCs w:val="20"/>
              </w:rPr>
            </w:pPr>
            <w:r>
              <w:rPr>
                <w:rFonts w:ascii="Muli" w:hAnsi="Muli"/>
                <w:sz w:val="20"/>
                <w:szCs w:val="20"/>
              </w:rPr>
              <w:t>Poznanie dokumentacji obowiązującej w przedszkolu/szkole</w:t>
            </w:r>
          </w:p>
        </w:tc>
        <w:tc>
          <w:tcPr>
            <w:tcW w:w="6124"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20"/>
                <w:szCs w:val="20"/>
              </w:rPr>
            </w:pPr>
            <w:r>
              <w:rPr>
                <w:rFonts w:ascii="Muli" w:hAnsi="Muli"/>
                <w:sz w:val="18"/>
                <w:szCs w:val="20"/>
              </w:rPr>
              <w:t xml:space="preserve">Poznanie zasad prowadzenia księgi uczniów, </w:t>
            </w:r>
            <w:r>
              <w:rPr>
                <w:rFonts w:ascii="Muli" w:hAnsi="Muli"/>
                <w:color w:val="000000"/>
                <w:sz w:val="18"/>
                <w:szCs w:val="20"/>
              </w:rPr>
              <w:t>księgi ewidencji uczniów,</w:t>
            </w:r>
            <w:r>
              <w:rPr>
                <w:rFonts w:ascii="Muli" w:hAnsi="Muli"/>
                <w:sz w:val="18"/>
                <w:szCs w:val="20"/>
              </w:rPr>
              <w:t xml:space="preserve"> dzienników zajęć,  dzienników lekcyjnych, również w postaci elektronicznej, dziennika zajęć świetlicy szkolnej, zajęć o charakterze psychologiczno-pedagogicznym, zajęć indywidualnych, indywidualnej teczki ucznia objętego pomocą psychologiczno-pedagogiczną, regulaminu Rady Pedagogicznej i Rady Rodziców, planu nadzoru pedagogicznego, doskonalenia zawodowego nauczycieli. Poznanie wewnątrzszkolnych zasad oceniania, w tym rozporządzenia MEN w sprawie oceniania, klasyfikowania, promowania uczniów, arkuszy ocen, funkcji oceny itp.</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r>
              <w:rPr>
                <w:rFonts w:ascii="Muli" w:hAnsi="Muli"/>
                <w:sz w:val="20"/>
                <w:szCs w:val="20"/>
              </w:rPr>
              <w:t>5</w:t>
            </w:r>
          </w:p>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color w:val="FF0000"/>
                <w:sz w:val="20"/>
                <w:szCs w:val="20"/>
              </w:rPr>
            </w:pPr>
          </w:p>
          <w:p w:rsidR="001C2E4B" w:rsidRDefault="001C2E4B">
            <w:pPr>
              <w:spacing w:after="0" w:line="360" w:lineRule="auto"/>
              <w:jc w:val="center"/>
              <w:rPr>
                <w:rFonts w:ascii="Muli" w:hAnsi="Muli"/>
                <w:sz w:val="20"/>
                <w:szCs w:val="20"/>
              </w:rPr>
            </w:pPr>
          </w:p>
        </w:tc>
      </w:tr>
      <w:tr w:rsidR="001C2E4B" w:rsidTr="001C2E4B">
        <w:tc>
          <w:tcPr>
            <w:tcW w:w="2552"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rPr>
                <w:rFonts w:ascii="Muli" w:hAnsi="Muli"/>
                <w:sz w:val="20"/>
                <w:szCs w:val="20"/>
              </w:rPr>
            </w:pPr>
            <w:r>
              <w:rPr>
                <w:rFonts w:ascii="Muli" w:hAnsi="Muli"/>
                <w:sz w:val="20"/>
                <w:szCs w:val="20"/>
              </w:rPr>
              <w:t>Obserwacja zajęć</w:t>
            </w:r>
          </w:p>
        </w:tc>
        <w:tc>
          <w:tcPr>
            <w:tcW w:w="6124"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18"/>
                <w:szCs w:val="20"/>
              </w:rPr>
            </w:pPr>
            <w:r>
              <w:rPr>
                <w:rFonts w:ascii="Muli" w:hAnsi="Muli"/>
                <w:sz w:val="18"/>
                <w:szCs w:val="20"/>
              </w:rPr>
              <w:t xml:space="preserve">Przygotowanie   się  do obserwowania  zajęć   w  przedszkolu, w klasach  I-III- rozmowa </w:t>
            </w:r>
            <w:proofErr w:type="spellStart"/>
            <w:r>
              <w:rPr>
                <w:rFonts w:ascii="Muli" w:hAnsi="Muli"/>
                <w:sz w:val="18"/>
                <w:szCs w:val="20"/>
              </w:rPr>
              <w:t>przedobserwacyjna</w:t>
            </w:r>
            <w:proofErr w:type="spellEnd"/>
            <w:r>
              <w:rPr>
                <w:rFonts w:ascii="Muli" w:hAnsi="Muli"/>
                <w:sz w:val="18"/>
                <w:szCs w:val="20"/>
              </w:rPr>
              <w:t xml:space="preserve"> z  opiekunem  praktyk- odniesienie się  do  podstawy programowej    edukacji przedszkolnej/edukacji wczesnoszkolnej, programu nauczania,   rozkładu    materiału nauczania lub planu wynikowego, propozycji   metodycznych,   pakietów   edukacyjnych. Obserwowanie  zajęć  prowadzonych  przez  nauczycieli,  pedagoga, psychologa,   logopedę,   terapeutę  pedagogicznego ze zwróceniem uwagi na stosowane metody i formy pracy, technologię informacyjną, sposoby wyrównywania szans edukacyjnych, pracę z uczniem zdolnym, sposoby oceniania wiedzy i umiejętności uczniów, motywowanie, itp. Odbycie rozmowy z </w:t>
            </w:r>
            <w:r>
              <w:rPr>
                <w:rFonts w:ascii="Muli" w:hAnsi="Muli"/>
                <w:sz w:val="18"/>
                <w:szCs w:val="20"/>
              </w:rPr>
              <w:lastRenderedPageBreak/>
              <w:t xml:space="preserve">nauczycielem/specjalistą/wychowawcą świetlicy po obserwowanych zajęciach; dzielenie się refleksją   na   temat   aktywności   uczniów,   uwagi,   motywacji, umiejętności    czytania,    pisania    i    liczenia    itp.    </w:t>
            </w:r>
          </w:p>
          <w:p w:rsidR="001C2E4B" w:rsidRDefault="001C2E4B">
            <w:pPr>
              <w:spacing w:after="0" w:line="276" w:lineRule="auto"/>
              <w:jc w:val="both"/>
              <w:rPr>
                <w:rFonts w:ascii="Muli" w:hAnsi="Muli"/>
                <w:sz w:val="20"/>
                <w:szCs w:val="20"/>
              </w:rPr>
            </w:pPr>
            <w:r>
              <w:rPr>
                <w:rFonts w:ascii="Muli" w:hAnsi="Muli"/>
                <w:sz w:val="18"/>
                <w:szCs w:val="20"/>
              </w:rPr>
              <w:t>Prowadzenie dokumentacji  dotyczącej  obserwowanych  zajęć,  opisywanie sytuacji dydaktyczno-wychowawczych, opiekuńczych,    formułowanie wniosków itp.</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p>
          <w:p w:rsidR="001C2E4B" w:rsidRDefault="001C2E4B">
            <w:pPr>
              <w:spacing w:after="0" w:line="360" w:lineRule="auto"/>
              <w:rPr>
                <w:rFonts w:ascii="Muli" w:hAnsi="Muli"/>
                <w:color w:val="000000"/>
                <w:sz w:val="20"/>
                <w:szCs w:val="20"/>
              </w:rPr>
            </w:pPr>
            <w:r>
              <w:rPr>
                <w:rFonts w:ascii="Muli" w:hAnsi="Muli"/>
                <w:color w:val="FF0000"/>
                <w:sz w:val="20"/>
                <w:szCs w:val="20"/>
              </w:rPr>
              <w:t xml:space="preserve">        </w:t>
            </w:r>
            <w:r>
              <w:rPr>
                <w:rFonts w:ascii="Muli" w:hAnsi="Muli"/>
                <w:color w:val="000000"/>
                <w:sz w:val="20"/>
                <w:szCs w:val="20"/>
              </w:rPr>
              <w:t xml:space="preserve">25   </w:t>
            </w:r>
          </w:p>
        </w:tc>
      </w:tr>
      <w:tr w:rsidR="001C2E4B" w:rsidTr="001C2E4B">
        <w:tc>
          <w:tcPr>
            <w:tcW w:w="2552"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rPr>
                <w:rFonts w:ascii="Muli" w:hAnsi="Muli"/>
                <w:sz w:val="20"/>
                <w:szCs w:val="20"/>
              </w:rPr>
            </w:pPr>
            <w:r>
              <w:rPr>
                <w:rFonts w:ascii="Muli" w:hAnsi="Muli"/>
                <w:sz w:val="20"/>
                <w:szCs w:val="20"/>
              </w:rPr>
              <w:t>Prowadzenie zajęć</w:t>
            </w:r>
          </w:p>
        </w:tc>
        <w:tc>
          <w:tcPr>
            <w:tcW w:w="6124"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18"/>
                <w:szCs w:val="20"/>
              </w:rPr>
            </w:pPr>
            <w:r>
              <w:rPr>
                <w:rFonts w:ascii="Muli" w:hAnsi="Muli"/>
                <w:sz w:val="18"/>
                <w:szCs w:val="20"/>
              </w:rPr>
              <w:t xml:space="preserve">Przygotowanie   się   do   prowadzenia   zajęć.   Analiza podstawy programowej edukacji przedszkolnej/ wczesnoszkolnej oraz literatury  metodycznej.  Zapoznanie  z rozkładem materiału/planem wynikowym, z podręcznikami, zeszytami ćwiczeń (pakietem edukacyjnym), środkami dydaktycznymi, którymi dysponuje przedszkole/szkoła.  Samodzielne przygotowanie konspektu zajęć/scenariusza, omówienie z nauczycielem w przedszkolu/ szkole, uzyskanie akceptacji do przeprowadzenia. Samodzielne  prowadzenie  (w tym zajęć w dłuższym okresie czasu: dzień, tydzień) zajęć dydaktycznych, wychowawczych,  opiekuńczych, terapeutycznych z zastosowaniem m. innymi aktywizujących metod nauczania, pracy w grupach, środków dydaktycznych, technologii informacyjnej i komunikacyjnej. </w:t>
            </w:r>
          </w:p>
          <w:p w:rsidR="001C2E4B" w:rsidRDefault="001C2E4B">
            <w:pPr>
              <w:spacing w:after="0" w:line="276" w:lineRule="auto"/>
              <w:jc w:val="both"/>
              <w:rPr>
                <w:rFonts w:ascii="Muli" w:hAnsi="Muli"/>
                <w:sz w:val="20"/>
                <w:szCs w:val="20"/>
              </w:rPr>
            </w:pPr>
            <w:r>
              <w:rPr>
                <w:rFonts w:ascii="Muli" w:hAnsi="Muli"/>
                <w:sz w:val="18"/>
                <w:szCs w:val="20"/>
              </w:rPr>
              <w:t>Omawianie  prowadzonych  zajęć  w obecności    nauczyciela,    prezentowanie    własnych    pomysłów, formułowanie wniosków i postulatów, ocena skuteczności własnych działań.</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r>
              <w:rPr>
                <w:rFonts w:ascii="Muli" w:hAnsi="Muli"/>
                <w:sz w:val="20"/>
                <w:szCs w:val="20"/>
              </w:rPr>
              <w:t>50</w:t>
            </w:r>
          </w:p>
          <w:p w:rsidR="001C2E4B" w:rsidRDefault="001C2E4B">
            <w:pPr>
              <w:spacing w:after="0" w:line="360" w:lineRule="auto"/>
              <w:jc w:val="center"/>
              <w:rPr>
                <w:rFonts w:ascii="Muli" w:hAnsi="Muli"/>
                <w:color w:val="FF0000"/>
                <w:sz w:val="20"/>
                <w:szCs w:val="20"/>
              </w:rPr>
            </w:pPr>
          </w:p>
        </w:tc>
      </w:tr>
      <w:tr w:rsidR="001C2E4B" w:rsidTr="001C2E4B">
        <w:tc>
          <w:tcPr>
            <w:tcW w:w="2552"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rPr>
                <w:rFonts w:ascii="Muli" w:hAnsi="Muli"/>
                <w:sz w:val="20"/>
                <w:szCs w:val="20"/>
              </w:rPr>
            </w:pPr>
            <w:r>
              <w:rPr>
                <w:rFonts w:ascii="Muli" w:hAnsi="Muli"/>
                <w:sz w:val="20"/>
                <w:szCs w:val="20"/>
              </w:rPr>
              <w:t xml:space="preserve">Inne działania podejmowane przez studenta w przedszkolu/szkole </w:t>
            </w:r>
          </w:p>
        </w:tc>
        <w:tc>
          <w:tcPr>
            <w:tcW w:w="6124"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18"/>
                <w:szCs w:val="20"/>
              </w:rPr>
            </w:pPr>
            <w:r>
              <w:rPr>
                <w:rFonts w:ascii="Muli" w:hAnsi="Muli"/>
                <w:sz w:val="18"/>
                <w:szCs w:val="20"/>
              </w:rPr>
              <w:t xml:space="preserve">Wykonanie  zadań  zleconych  przez  opiekuna  praktyk,  np.:  pomoc uczniom  w  odrabianiu  pracy  domowej,  pomoc  w  przygotowaniu imprez, uroczystości i wycieczek, opracowaniu gazetki/wystawki, kącików zajęć,  wykonanie środków dydaktycznych, udział  </w:t>
            </w:r>
            <w:r>
              <w:rPr>
                <w:rFonts w:ascii="Muli" w:hAnsi="Muli"/>
                <w:sz w:val="18"/>
                <w:szCs w:val="20"/>
              </w:rPr>
              <w:br/>
              <w:t xml:space="preserve">w imprezach  szkolnych,  środowiskowych, pomoc  w  prowadzeniu  kroniki grupy/placówki. Praca w zespole zadaniowym w   szkole/placówce.   Tworzenie   warsztatu   pracy nauczyciela edukacji wczesnoszkolnej (portfolio). Przygotowanie się do  tzw.  rozmów  kreatywnych  z  uczelnianym  opiekunem  praktyk  na temat   wniosków   z   praktyk   oraz   dalszego   samokształcenia   i określenia  drogi  rozwoju  zawodowego.  Gromadzenie  danych  do pracy dyplomowej. Korzystanie z ICT. Opracowanie i przedstawienie propozycji  działań  wpływających </w:t>
            </w:r>
            <w:proofErr w:type="spellStart"/>
            <w:r>
              <w:rPr>
                <w:rFonts w:ascii="Muli" w:hAnsi="Muli"/>
                <w:sz w:val="18"/>
                <w:szCs w:val="20"/>
              </w:rPr>
              <w:t>wpływających</w:t>
            </w:r>
            <w:proofErr w:type="spellEnd"/>
            <w:r>
              <w:rPr>
                <w:rFonts w:ascii="Muli" w:hAnsi="Muli"/>
                <w:sz w:val="18"/>
                <w:szCs w:val="20"/>
              </w:rPr>
              <w:t xml:space="preserve"> na poprawę pracy opiekuńczo-wychowawczej- projekt zajęć wychowawczych, profilaktycznych, artystycznych. Przeprowadzenie obserwacji wybranego dziecka/ucznia i sporządzenie analizy przypadku. Zebranie materiałów/przeprowadzenie badań empirycznych na poziomie wystarczającym do przygotowania pracy magisterskiej.</w:t>
            </w:r>
          </w:p>
        </w:tc>
        <w:tc>
          <w:tcPr>
            <w:tcW w:w="1418"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jc w:val="center"/>
              <w:rPr>
                <w:rFonts w:ascii="Muli" w:hAnsi="Muli"/>
                <w:sz w:val="20"/>
                <w:szCs w:val="20"/>
              </w:rPr>
            </w:pPr>
          </w:p>
          <w:p w:rsidR="001C2E4B" w:rsidRDefault="001C2E4B">
            <w:pPr>
              <w:spacing w:after="0" w:line="360" w:lineRule="auto"/>
              <w:jc w:val="center"/>
              <w:rPr>
                <w:rFonts w:ascii="Muli" w:hAnsi="Muli"/>
                <w:sz w:val="20"/>
                <w:szCs w:val="20"/>
              </w:rPr>
            </w:pPr>
            <w:r>
              <w:rPr>
                <w:rFonts w:ascii="Muli" w:hAnsi="Muli"/>
                <w:sz w:val="20"/>
                <w:szCs w:val="20"/>
              </w:rPr>
              <w:t>30</w:t>
            </w:r>
          </w:p>
        </w:tc>
      </w:tr>
      <w:tr w:rsidR="001C2E4B" w:rsidTr="001C2E4B">
        <w:tc>
          <w:tcPr>
            <w:tcW w:w="2552"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rPr>
                <w:rFonts w:ascii="Muli" w:hAnsi="Muli"/>
                <w:sz w:val="20"/>
                <w:szCs w:val="20"/>
              </w:rPr>
            </w:pPr>
            <w:r>
              <w:rPr>
                <w:rFonts w:ascii="Muli" w:hAnsi="Muli"/>
                <w:sz w:val="20"/>
                <w:szCs w:val="20"/>
              </w:rPr>
              <w:t>Portfolio</w:t>
            </w:r>
          </w:p>
        </w:tc>
        <w:tc>
          <w:tcPr>
            <w:tcW w:w="6124"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sz w:val="20"/>
                <w:szCs w:val="20"/>
              </w:rPr>
            </w:pPr>
            <w:r>
              <w:rPr>
                <w:rFonts w:ascii="Muli" w:hAnsi="Muli"/>
                <w:sz w:val="18"/>
                <w:szCs w:val="20"/>
              </w:rPr>
              <w:t>Sporządzenie i  gromadzenie  dokumentacji  powstałej  w  czasie  odbywania  praktyki pedagogicznej.</w:t>
            </w:r>
          </w:p>
        </w:tc>
        <w:tc>
          <w:tcPr>
            <w:tcW w:w="1418"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sz w:val="20"/>
                <w:szCs w:val="20"/>
              </w:rPr>
            </w:pPr>
            <w:r>
              <w:rPr>
                <w:rFonts w:ascii="Muli" w:hAnsi="Muli"/>
                <w:sz w:val="20"/>
                <w:szCs w:val="20"/>
              </w:rPr>
              <w:t>10</w:t>
            </w:r>
          </w:p>
        </w:tc>
      </w:tr>
      <w:tr w:rsidR="001C2E4B" w:rsidTr="001C2E4B">
        <w:tc>
          <w:tcPr>
            <w:tcW w:w="2552" w:type="dxa"/>
            <w:gridSpan w:val="2"/>
            <w:tcBorders>
              <w:top w:val="single" w:sz="4" w:space="0" w:color="auto"/>
              <w:left w:val="single" w:sz="4" w:space="0" w:color="auto"/>
              <w:bottom w:val="single" w:sz="4" w:space="0" w:color="auto"/>
              <w:right w:val="single" w:sz="4" w:space="0" w:color="auto"/>
            </w:tcBorders>
          </w:tcPr>
          <w:p w:rsidR="001C2E4B" w:rsidRDefault="001C2E4B">
            <w:pPr>
              <w:spacing w:after="0" w:line="360" w:lineRule="auto"/>
              <w:rPr>
                <w:rFonts w:ascii="Muli" w:hAnsi="Muli"/>
                <w:sz w:val="20"/>
                <w:szCs w:val="20"/>
              </w:rPr>
            </w:pPr>
          </w:p>
        </w:tc>
        <w:tc>
          <w:tcPr>
            <w:tcW w:w="6124" w:type="dxa"/>
            <w:tcBorders>
              <w:top w:val="single" w:sz="4" w:space="0" w:color="auto"/>
              <w:left w:val="single" w:sz="4" w:space="0" w:color="auto"/>
              <w:bottom w:val="single" w:sz="4" w:space="0" w:color="auto"/>
              <w:right w:val="single" w:sz="4" w:space="0" w:color="auto"/>
            </w:tcBorders>
            <w:hideMark/>
          </w:tcPr>
          <w:p w:rsidR="001C2E4B" w:rsidRDefault="001C2E4B">
            <w:pPr>
              <w:spacing w:after="0" w:line="276" w:lineRule="auto"/>
              <w:jc w:val="both"/>
              <w:rPr>
                <w:rFonts w:ascii="Muli" w:hAnsi="Muli"/>
                <w:b/>
                <w:sz w:val="20"/>
                <w:szCs w:val="20"/>
              </w:rPr>
            </w:pPr>
            <w:r>
              <w:rPr>
                <w:rFonts w:ascii="Muli" w:hAnsi="Muli"/>
                <w:b/>
                <w:sz w:val="20"/>
                <w:szCs w:val="20"/>
              </w:rPr>
              <w:t xml:space="preserve">                                                                                       Razem </w:t>
            </w:r>
          </w:p>
        </w:tc>
        <w:tc>
          <w:tcPr>
            <w:tcW w:w="1418" w:type="dxa"/>
            <w:gridSpan w:val="2"/>
            <w:tcBorders>
              <w:top w:val="single" w:sz="4" w:space="0" w:color="auto"/>
              <w:left w:val="single" w:sz="4" w:space="0" w:color="auto"/>
              <w:bottom w:val="single" w:sz="4" w:space="0" w:color="auto"/>
              <w:right w:val="single" w:sz="4" w:space="0" w:color="auto"/>
            </w:tcBorders>
            <w:hideMark/>
          </w:tcPr>
          <w:p w:rsidR="001C2E4B" w:rsidRDefault="001C2E4B">
            <w:pPr>
              <w:spacing w:after="0" w:line="360" w:lineRule="auto"/>
              <w:jc w:val="center"/>
              <w:rPr>
                <w:rFonts w:ascii="Muli" w:hAnsi="Muli"/>
                <w:b/>
                <w:sz w:val="20"/>
                <w:szCs w:val="20"/>
              </w:rPr>
            </w:pPr>
            <w:r>
              <w:rPr>
                <w:rFonts w:ascii="Muli" w:hAnsi="Muli"/>
                <w:b/>
                <w:sz w:val="20"/>
                <w:szCs w:val="20"/>
              </w:rPr>
              <w:t>125</w:t>
            </w:r>
          </w:p>
        </w:tc>
      </w:tr>
    </w:tbl>
    <w:p w:rsidR="001C2E4B" w:rsidRDefault="001C2E4B" w:rsidP="001C2E4B">
      <w:pPr>
        <w:spacing w:line="360" w:lineRule="auto"/>
        <w:rPr>
          <w:rFonts w:ascii="Muli" w:hAnsi="Muli"/>
          <w:sz w:val="20"/>
          <w:szCs w:val="20"/>
        </w:rPr>
      </w:pPr>
    </w:p>
    <w:p w:rsidR="00CE5154" w:rsidRDefault="00CE5154"/>
    <w:sectPr w:rsidR="00CE5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uli">
    <w:panose1 w:val="000005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4B"/>
    <w:rsid w:val="000E0A4D"/>
    <w:rsid w:val="001C2E4B"/>
    <w:rsid w:val="00920B13"/>
    <w:rsid w:val="00B74D25"/>
    <w:rsid w:val="00C60BDD"/>
    <w:rsid w:val="00CE5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5915"/>
  <w15:chartTrackingRefBased/>
  <w15:docId w15:val="{DECBA23B-74B2-4F1B-9206-81A5B066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2E4B"/>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2265</Words>
  <Characters>13595</Characters>
  <Application>Microsoft Office Word</Application>
  <DocSecurity>0</DocSecurity>
  <Lines>113</Lines>
  <Paragraphs>31</Paragraphs>
  <ScaleCrop>false</ScaleCrop>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Monika Lipska</cp:lastModifiedBy>
  <cp:revision>2</cp:revision>
  <dcterms:created xsi:type="dcterms:W3CDTF">2024-04-12T06:24:00Z</dcterms:created>
  <dcterms:modified xsi:type="dcterms:W3CDTF">2024-04-12T10:20:00Z</dcterms:modified>
</cp:coreProperties>
</file>